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892E8" w14:textId="73E31E81" w:rsidR="001B188C" w:rsidRPr="001B280C" w:rsidRDefault="00DD38EF" w:rsidP="0004498C">
      <w:pPr>
        <w:pStyle w:val="Default"/>
        <w:spacing w:line="360" w:lineRule="auto"/>
        <w:ind w:right="1984"/>
        <w:jc w:val="both"/>
        <w:rPr>
          <w:b/>
          <w:bCs/>
          <w:color w:val="auto"/>
          <w:sz w:val="28"/>
          <w:szCs w:val="22"/>
        </w:rPr>
      </w:pPr>
      <w:r w:rsidRPr="001B280C">
        <w:rPr>
          <w:b/>
          <w:color w:val="auto"/>
          <w:sz w:val="28"/>
          <w:szCs w:val="22"/>
        </w:rPr>
        <w:t xml:space="preserve">Intelligenter </w:t>
      </w:r>
      <w:r w:rsidR="001B188C" w:rsidRPr="001B280C">
        <w:rPr>
          <w:b/>
          <w:color w:val="auto"/>
          <w:sz w:val="28"/>
          <w:szCs w:val="22"/>
        </w:rPr>
        <w:t xml:space="preserve">Bauten- und Holzschutz </w:t>
      </w:r>
    </w:p>
    <w:p w14:paraId="58B14C20" w14:textId="58D81A9E" w:rsidR="001B188C" w:rsidRPr="001B280C" w:rsidRDefault="001B188C" w:rsidP="0004498C">
      <w:pPr>
        <w:pStyle w:val="Default"/>
        <w:spacing w:line="360" w:lineRule="auto"/>
        <w:ind w:right="1984"/>
        <w:jc w:val="both"/>
        <w:rPr>
          <w:b/>
          <w:bCs/>
          <w:color w:val="auto"/>
          <w:sz w:val="22"/>
          <w:szCs w:val="22"/>
          <w:u w:val="single"/>
        </w:rPr>
      </w:pPr>
      <w:r w:rsidRPr="001B280C">
        <w:rPr>
          <w:b/>
          <w:bCs/>
          <w:color w:val="auto"/>
          <w:sz w:val="22"/>
          <w:szCs w:val="22"/>
          <w:u w:val="single"/>
        </w:rPr>
        <w:t xml:space="preserve">Remmers </w:t>
      </w:r>
      <w:r w:rsidR="0010371B" w:rsidRPr="001B280C">
        <w:rPr>
          <w:b/>
          <w:bCs/>
          <w:color w:val="auto"/>
          <w:sz w:val="22"/>
          <w:szCs w:val="22"/>
          <w:u w:val="single"/>
        </w:rPr>
        <w:t>zeigt auf</w:t>
      </w:r>
      <w:r w:rsidRPr="001B280C">
        <w:rPr>
          <w:b/>
          <w:bCs/>
          <w:color w:val="auto"/>
          <w:sz w:val="22"/>
          <w:szCs w:val="22"/>
          <w:u w:val="single"/>
        </w:rPr>
        <w:t xml:space="preserve"> der DACH + HOLZ </w:t>
      </w:r>
      <w:r w:rsidR="0010371B" w:rsidRPr="001B280C">
        <w:rPr>
          <w:b/>
          <w:bCs/>
          <w:color w:val="auto"/>
          <w:sz w:val="22"/>
          <w:szCs w:val="22"/>
          <w:u w:val="single"/>
        </w:rPr>
        <w:t xml:space="preserve">leistungsfähige und </w:t>
      </w:r>
      <w:r w:rsidR="00DD38EF" w:rsidRPr="001B280C">
        <w:rPr>
          <w:b/>
          <w:bCs/>
          <w:color w:val="auto"/>
          <w:sz w:val="22"/>
          <w:szCs w:val="22"/>
          <w:u w:val="single"/>
        </w:rPr>
        <w:t xml:space="preserve">langlebige </w:t>
      </w:r>
      <w:r w:rsidR="0010371B" w:rsidRPr="001B280C">
        <w:rPr>
          <w:b/>
          <w:bCs/>
          <w:color w:val="auto"/>
          <w:sz w:val="22"/>
          <w:szCs w:val="22"/>
          <w:u w:val="single"/>
        </w:rPr>
        <w:t>Produktentwicklungen für Dach und Fassade</w:t>
      </w:r>
    </w:p>
    <w:p w14:paraId="24C23F5E" w14:textId="77777777" w:rsidR="001B188C" w:rsidRPr="001B280C" w:rsidRDefault="001B188C" w:rsidP="0004498C">
      <w:pPr>
        <w:pStyle w:val="Default"/>
        <w:spacing w:line="360" w:lineRule="auto"/>
        <w:ind w:right="1984"/>
        <w:jc w:val="both"/>
        <w:rPr>
          <w:b/>
          <w:bCs/>
          <w:color w:val="auto"/>
          <w:sz w:val="22"/>
          <w:szCs w:val="22"/>
          <w:u w:val="single"/>
        </w:rPr>
      </w:pPr>
    </w:p>
    <w:p w14:paraId="4B05C786" w14:textId="66A08543" w:rsidR="001B188C" w:rsidRPr="001B280C" w:rsidRDefault="0010371B" w:rsidP="0004498C">
      <w:pPr>
        <w:pStyle w:val="Default"/>
        <w:spacing w:line="360" w:lineRule="auto"/>
        <w:ind w:right="1984"/>
        <w:jc w:val="both"/>
        <w:rPr>
          <w:i/>
          <w:color w:val="auto"/>
          <w:sz w:val="22"/>
          <w:szCs w:val="22"/>
        </w:rPr>
      </w:pPr>
      <w:r w:rsidRPr="001B280C">
        <w:rPr>
          <w:i/>
          <w:color w:val="auto"/>
          <w:sz w:val="22"/>
          <w:szCs w:val="22"/>
        </w:rPr>
        <w:t>Unter dem Motto „Machen!“ präsentiert Remmers (Löningen) v</w:t>
      </w:r>
      <w:r w:rsidR="001B188C" w:rsidRPr="001B280C">
        <w:rPr>
          <w:i/>
          <w:color w:val="auto"/>
          <w:sz w:val="22"/>
          <w:szCs w:val="22"/>
        </w:rPr>
        <w:t xml:space="preserve">om 5. bis 8. </w:t>
      </w:r>
      <w:r w:rsidRPr="001B280C">
        <w:rPr>
          <w:i/>
          <w:color w:val="auto"/>
          <w:sz w:val="22"/>
          <w:szCs w:val="22"/>
        </w:rPr>
        <w:t>März 2024</w:t>
      </w:r>
      <w:r w:rsidR="001B188C" w:rsidRPr="001B280C">
        <w:rPr>
          <w:i/>
          <w:color w:val="auto"/>
          <w:sz w:val="22"/>
          <w:szCs w:val="22"/>
        </w:rPr>
        <w:t xml:space="preserve"> auf der Fachmesse DACH + HOLZ International in </w:t>
      </w:r>
      <w:r w:rsidRPr="001B280C">
        <w:rPr>
          <w:i/>
          <w:color w:val="auto"/>
          <w:sz w:val="22"/>
          <w:szCs w:val="22"/>
        </w:rPr>
        <w:t>Stuttgart</w:t>
      </w:r>
      <w:r w:rsidR="001B188C" w:rsidRPr="001B280C">
        <w:rPr>
          <w:i/>
          <w:color w:val="auto"/>
          <w:sz w:val="22"/>
          <w:szCs w:val="22"/>
        </w:rPr>
        <w:t xml:space="preserve"> </w:t>
      </w:r>
      <w:r w:rsidRPr="001B280C">
        <w:rPr>
          <w:i/>
          <w:color w:val="auto"/>
          <w:sz w:val="22"/>
          <w:szCs w:val="22"/>
        </w:rPr>
        <w:t>eine Vielzahl von</w:t>
      </w:r>
      <w:r w:rsidR="001B188C" w:rsidRPr="001B280C">
        <w:rPr>
          <w:i/>
          <w:color w:val="auto"/>
          <w:sz w:val="22"/>
          <w:szCs w:val="22"/>
        </w:rPr>
        <w:t xml:space="preserve"> Innovationen für </w:t>
      </w:r>
      <w:r w:rsidR="003C6CB0" w:rsidRPr="001B280C">
        <w:rPr>
          <w:i/>
          <w:color w:val="auto"/>
          <w:sz w:val="22"/>
          <w:szCs w:val="22"/>
        </w:rPr>
        <w:t xml:space="preserve">die </w:t>
      </w:r>
      <w:proofErr w:type="spellStart"/>
      <w:r w:rsidR="003C6CB0" w:rsidRPr="001B280C">
        <w:rPr>
          <w:i/>
          <w:color w:val="auto"/>
          <w:sz w:val="22"/>
          <w:szCs w:val="22"/>
        </w:rPr>
        <w:t>Breiche</w:t>
      </w:r>
      <w:proofErr w:type="spellEnd"/>
      <w:r w:rsidR="003C6CB0" w:rsidRPr="001B280C">
        <w:rPr>
          <w:i/>
          <w:color w:val="auto"/>
          <w:sz w:val="22"/>
          <w:szCs w:val="22"/>
        </w:rPr>
        <w:t>, Flachdachabdichtung, Bauwerksabdichtung und den Holzschutz</w:t>
      </w:r>
      <w:r w:rsidR="001B188C" w:rsidRPr="001B280C">
        <w:rPr>
          <w:i/>
          <w:color w:val="auto"/>
          <w:sz w:val="22"/>
          <w:szCs w:val="22"/>
        </w:rPr>
        <w:t>.</w:t>
      </w:r>
      <w:r w:rsidRPr="001B280C">
        <w:rPr>
          <w:i/>
          <w:color w:val="auto"/>
          <w:sz w:val="22"/>
          <w:szCs w:val="22"/>
        </w:rPr>
        <w:t xml:space="preserve"> Highlights am</w:t>
      </w:r>
      <w:r w:rsidR="001B188C" w:rsidRPr="001B280C">
        <w:rPr>
          <w:i/>
          <w:color w:val="auto"/>
          <w:sz w:val="22"/>
          <w:szCs w:val="22"/>
        </w:rPr>
        <w:t xml:space="preserve"> Messestand Nr. </w:t>
      </w:r>
      <w:r w:rsidRPr="001B280C">
        <w:rPr>
          <w:i/>
          <w:color w:val="auto"/>
          <w:sz w:val="22"/>
          <w:szCs w:val="22"/>
        </w:rPr>
        <w:t>204</w:t>
      </w:r>
      <w:r w:rsidR="001B188C" w:rsidRPr="001B280C">
        <w:rPr>
          <w:i/>
          <w:color w:val="auto"/>
          <w:sz w:val="22"/>
          <w:szCs w:val="22"/>
        </w:rPr>
        <w:t xml:space="preserve"> in Halle </w:t>
      </w:r>
      <w:r w:rsidRPr="001B280C">
        <w:rPr>
          <w:i/>
          <w:color w:val="auto"/>
          <w:sz w:val="22"/>
          <w:szCs w:val="22"/>
        </w:rPr>
        <w:t>8</w:t>
      </w:r>
      <w:r w:rsidR="001B188C" w:rsidRPr="001B280C">
        <w:rPr>
          <w:i/>
          <w:color w:val="auto"/>
          <w:sz w:val="22"/>
          <w:szCs w:val="22"/>
        </w:rPr>
        <w:t xml:space="preserve"> </w:t>
      </w:r>
      <w:r w:rsidRPr="001B280C">
        <w:rPr>
          <w:i/>
          <w:color w:val="auto"/>
          <w:sz w:val="22"/>
          <w:szCs w:val="22"/>
        </w:rPr>
        <w:t xml:space="preserve">sind unter anderem eine neue </w:t>
      </w:r>
      <w:r w:rsidR="006A4304" w:rsidRPr="001B280C">
        <w:rPr>
          <w:i/>
          <w:color w:val="auto"/>
          <w:sz w:val="22"/>
          <w:szCs w:val="22"/>
        </w:rPr>
        <w:t>PU-</w:t>
      </w:r>
      <w:r w:rsidRPr="001B280C">
        <w:rPr>
          <w:i/>
          <w:color w:val="auto"/>
          <w:sz w:val="22"/>
          <w:szCs w:val="22"/>
        </w:rPr>
        <w:t>Hybridabdichtung für die Flachdach-Regenration</w:t>
      </w:r>
      <w:r w:rsidR="003C6CB0" w:rsidRPr="001B280C">
        <w:rPr>
          <w:i/>
          <w:color w:val="auto"/>
          <w:sz w:val="22"/>
          <w:szCs w:val="22"/>
        </w:rPr>
        <w:t xml:space="preserve"> im Spritzverfahren</w:t>
      </w:r>
      <w:r w:rsidRPr="001B280C">
        <w:rPr>
          <w:i/>
          <w:color w:val="auto"/>
          <w:sz w:val="22"/>
          <w:szCs w:val="22"/>
        </w:rPr>
        <w:t>, zeitsparenden 3in1-Produkte für die Metall- und Holzbeschichtung und neueste Abdichtungslösungen</w:t>
      </w:r>
      <w:r w:rsidR="003C6CB0" w:rsidRPr="001B280C">
        <w:rPr>
          <w:i/>
          <w:color w:val="auto"/>
          <w:sz w:val="22"/>
          <w:szCs w:val="22"/>
        </w:rPr>
        <w:t xml:space="preserve"> für bodentiefe Fenster</w:t>
      </w:r>
      <w:r w:rsidRPr="001B280C">
        <w:rPr>
          <w:i/>
          <w:color w:val="auto"/>
          <w:sz w:val="22"/>
          <w:szCs w:val="22"/>
        </w:rPr>
        <w:t xml:space="preserve">. Darüber hinaus erwarten </w:t>
      </w:r>
      <w:r w:rsidR="001B188C" w:rsidRPr="001B280C">
        <w:rPr>
          <w:i/>
          <w:color w:val="auto"/>
          <w:sz w:val="22"/>
          <w:szCs w:val="22"/>
        </w:rPr>
        <w:t xml:space="preserve">Fachbesucher aus dem Dachdecker- und Zimmerer-Handwerk </w:t>
      </w:r>
      <w:r w:rsidRPr="001B280C">
        <w:rPr>
          <w:i/>
          <w:color w:val="auto"/>
          <w:sz w:val="22"/>
          <w:szCs w:val="22"/>
        </w:rPr>
        <w:t xml:space="preserve">am Remmers Messestand täglich mehrmals praxisgerechte Produktvorführungen. </w:t>
      </w:r>
    </w:p>
    <w:p w14:paraId="62283042" w14:textId="77777777" w:rsidR="008E5C0A" w:rsidRPr="001B280C" w:rsidRDefault="008E5C0A" w:rsidP="0004498C">
      <w:pPr>
        <w:ind w:right="1984"/>
        <w:jc w:val="both"/>
        <w:rPr>
          <w:rFonts w:ascii="Arial" w:eastAsia="Times New Roman" w:hAnsi="Arial" w:cs="Arial"/>
          <w:i/>
          <w:lang w:eastAsia="de-DE"/>
        </w:rPr>
      </w:pPr>
    </w:p>
    <w:p w14:paraId="3B854177" w14:textId="61125514" w:rsidR="00E96E61" w:rsidRPr="001B280C" w:rsidRDefault="00E96E61" w:rsidP="0004498C">
      <w:pPr>
        <w:autoSpaceDE w:val="0"/>
        <w:autoSpaceDN w:val="0"/>
        <w:adjustRightInd w:val="0"/>
        <w:ind w:right="1984"/>
        <w:jc w:val="both"/>
        <w:rPr>
          <w:rFonts w:ascii="Arial" w:eastAsia="Times New Roman" w:hAnsi="Arial" w:cs="Arial"/>
          <w:b/>
          <w:bCs/>
          <w:iCs/>
          <w:lang w:eastAsia="de-DE"/>
        </w:rPr>
      </w:pPr>
      <w:r w:rsidRPr="001B280C">
        <w:rPr>
          <w:rFonts w:ascii="Arial" w:eastAsia="Times New Roman" w:hAnsi="Arial" w:cs="Arial"/>
          <w:b/>
          <w:bCs/>
          <w:iCs/>
          <w:lang w:eastAsia="de-DE"/>
        </w:rPr>
        <w:t xml:space="preserve">Fachgerechte Sockelabdichtung </w:t>
      </w:r>
      <w:r w:rsidR="00FA55D2" w:rsidRPr="001B280C">
        <w:rPr>
          <w:rFonts w:ascii="Arial" w:eastAsia="Times New Roman" w:hAnsi="Arial" w:cs="Arial"/>
          <w:b/>
          <w:bCs/>
          <w:iCs/>
          <w:lang w:eastAsia="de-DE"/>
        </w:rPr>
        <w:t>bei</w:t>
      </w:r>
      <w:r w:rsidR="00186C12" w:rsidRPr="001B280C">
        <w:rPr>
          <w:rFonts w:ascii="Arial" w:eastAsia="Times New Roman" w:hAnsi="Arial" w:cs="Arial"/>
          <w:b/>
          <w:bCs/>
          <w:iCs/>
          <w:lang w:eastAsia="de-DE"/>
        </w:rPr>
        <w:t xml:space="preserve"> bodentiefen Fenstern</w:t>
      </w:r>
    </w:p>
    <w:p w14:paraId="14BCEA8E" w14:textId="77777777" w:rsidR="00E96E61" w:rsidRPr="001B280C" w:rsidRDefault="00E96E61" w:rsidP="0004498C">
      <w:pPr>
        <w:autoSpaceDE w:val="0"/>
        <w:autoSpaceDN w:val="0"/>
        <w:adjustRightInd w:val="0"/>
        <w:ind w:right="1984"/>
        <w:jc w:val="both"/>
        <w:rPr>
          <w:rFonts w:ascii="Arial" w:eastAsia="Times New Roman" w:hAnsi="Arial" w:cs="Arial"/>
          <w:iCs/>
          <w:lang w:eastAsia="de-DE"/>
        </w:rPr>
      </w:pPr>
    </w:p>
    <w:p w14:paraId="17EBA03A" w14:textId="551B7F03" w:rsidR="00FD67B1" w:rsidRPr="001B280C" w:rsidRDefault="00E96E61" w:rsidP="0004498C">
      <w:pPr>
        <w:autoSpaceDE w:val="0"/>
        <w:autoSpaceDN w:val="0"/>
        <w:adjustRightInd w:val="0"/>
        <w:spacing w:line="360" w:lineRule="auto"/>
        <w:ind w:right="1984"/>
        <w:jc w:val="both"/>
        <w:rPr>
          <w:rFonts w:ascii="Arial" w:eastAsia="Times New Roman" w:hAnsi="Arial" w:cs="Arial"/>
          <w:iCs/>
        </w:rPr>
      </w:pPr>
      <w:r w:rsidRPr="001B280C">
        <w:rPr>
          <w:rFonts w:ascii="Arial" w:eastAsia="Times New Roman" w:hAnsi="Arial" w:cs="Arial"/>
          <w:iCs/>
          <w:lang w:eastAsia="de-DE"/>
        </w:rPr>
        <w:t xml:space="preserve">Wichtiger Bestandteil des Standkonzepts sind – nach der erfolgreichen Premiere auf der BAU – wieder </w:t>
      </w:r>
      <w:r w:rsidR="00F00098" w:rsidRPr="001B280C">
        <w:rPr>
          <w:rFonts w:ascii="Arial" w:eastAsia="Times New Roman" w:hAnsi="Arial" w:cs="Arial"/>
          <w:iCs/>
          <w:lang w:eastAsia="de-DE"/>
        </w:rPr>
        <w:t xml:space="preserve">anschauliche </w:t>
      </w:r>
      <w:r w:rsidRPr="001B280C">
        <w:rPr>
          <w:rFonts w:ascii="Arial" w:eastAsia="Times New Roman" w:hAnsi="Arial" w:cs="Arial"/>
          <w:iCs/>
          <w:lang w:eastAsia="de-DE"/>
        </w:rPr>
        <w:t>Themenwände zu den Fokusbereichen bzw. Top-Innovationen. Im Bereich „</w:t>
      </w:r>
      <w:r w:rsidRPr="001B280C">
        <w:rPr>
          <w:rFonts w:ascii="Arial" w:hAnsi="Arial" w:cs="Arial"/>
          <w:iCs/>
        </w:rPr>
        <w:t>Fertighaus“ steht die multifunktionale Bauwerksabdichtung MB 2K</w:t>
      </w:r>
      <w:r w:rsidR="003C6CB0" w:rsidRPr="001B280C">
        <w:rPr>
          <w:rFonts w:ascii="Arial" w:hAnsi="Arial" w:cs="Arial"/>
          <w:iCs/>
        </w:rPr>
        <w:t>+</w:t>
      </w:r>
      <w:r w:rsidRPr="001B280C">
        <w:rPr>
          <w:rFonts w:ascii="Arial" w:hAnsi="Arial" w:cs="Arial"/>
          <w:iCs/>
        </w:rPr>
        <w:t xml:space="preserve"> im Fokus. Der zuverlässige Allrounder eignet sich optimal für eine </w:t>
      </w:r>
      <w:r w:rsidR="00FD67B1" w:rsidRPr="001B280C">
        <w:rPr>
          <w:rFonts w:ascii="Arial" w:hAnsi="Arial" w:cs="Arial"/>
          <w:iCs/>
        </w:rPr>
        <w:t xml:space="preserve">schnelle, </w:t>
      </w:r>
      <w:r w:rsidRPr="001B280C">
        <w:rPr>
          <w:rFonts w:ascii="Arial" w:hAnsi="Arial" w:cs="Arial"/>
          <w:iCs/>
        </w:rPr>
        <w:t xml:space="preserve">sichere und dauerhafte </w:t>
      </w:r>
      <w:r w:rsidRPr="001B280C">
        <w:rPr>
          <w:rFonts w:ascii="Arial" w:eastAsia="Times New Roman" w:hAnsi="Arial" w:cs="Arial"/>
          <w:iCs/>
        </w:rPr>
        <w:t>Sockelabdichtung im Holzrahmenbau</w:t>
      </w:r>
      <w:r w:rsidR="00FD67B1" w:rsidRPr="001B280C">
        <w:rPr>
          <w:rFonts w:ascii="Arial" w:eastAsia="Times New Roman" w:hAnsi="Arial" w:cs="Arial"/>
          <w:iCs/>
        </w:rPr>
        <w:t xml:space="preserve"> </w:t>
      </w:r>
      <w:r w:rsidR="003C6CB0" w:rsidRPr="001B280C">
        <w:rPr>
          <w:rFonts w:ascii="Arial" w:eastAsia="Times New Roman" w:hAnsi="Arial" w:cs="Arial"/>
          <w:iCs/>
        </w:rPr>
        <w:t>sowie für die Abdichtung der bodentiefen Fensterelemente</w:t>
      </w:r>
      <w:r w:rsidRPr="001B280C">
        <w:rPr>
          <w:rFonts w:ascii="Arial" w:eastAsia="Times New Roman" w:hAnsi="Arial" w:cs="Arial"/>
          <w:iCs/>
        </w:rPr>
        <w:t xml:space="preserve">. </w:t>
      </w:r>
      <w:r w:rsidR="00FD67B1" w:rsidRPr="001B280C">
        <w:rPr>
          <w:rFonts w:ascii="Arial" w:eastAsia="Times New Roman" w:hAnsi="Arial" w:cs="Arial"/>
          <w:iCs/>
        </w:rPr>
        <w:t>Selbst</w:t>
      </w:r>
      <w:r w:rsidRPr="001B280C">
        <w:rPr>
          <w:rFonts w:ascii="Arial" w:eastAsia="Times New Roman" w:hAnsi="Arial" w:cs="Arial"/>
          <w:iCs/>
        </w:rPr>
        <w:t xml:space="preserve"> bei komplizierten Bauteil- oder Material</w:t>
      </w:r>
      <w:r w:rsidR="003C6CB0" w:rsidRPr="001B280C">
        <w:rPr>
          <w:rFonts w:ascii="Arial" w:eastAsia="Times New Roman" w:hAnsi="Arial" w:cs="Arial"/>
          <w:iCs/>
        </w:rPr>
        <w:t>ü</w:t>
      </w:r>
      <w:r w:rsidRPr="001B280C">
        <w:rPr>
          <w:rFonts w:ascii="Arial" w:eastAsia="Times New Roman" w:hAnsi="Arial" w:cs="Arial"/>
          <w:iCs/>
        </w:rPr>
        <w:t xml:space="preserve">bergängen von mineralischen </w:t>
      </w:r>
      <w:r w:rsidR="003C6CB0" w:rsidRPr="001B280C">
        <w:rPr>
          <w:rFonts w:ascii="Arial" w:eastAsia="Times New Roman" w:hAnsi="Arial" w:cs="Arial"/>
          <w:iCs/>
        </w:rPr>
        <w:t>Werkstoffen</w:t>
      </w:r>
      <w:r w:rsidRPr="001B280C">
        <w:rPr>
          <w:rFonts w:ascii="Arial" w:eastAsia="Times New Roman" w:hAnsi="Arial" w:cs="Arial"/>
          <w:iCs/>
        </w:rPr>
        <w:t xml:space="preserve"> auf Holzwerkstoffe oder </w:t>
      </w:r>
      <w:r w:rsidR="003C6CB0" w:rsidRPr="001B280C">
        <w:rPr>
          <w:rFonts w:ascii="Arial" w:eastAsia="Times New Roman" w:hAnsi="Arial" w:cs="Arial"/>
          <w:iCs/>
        </w:rPr>
        <w:t>Kunststoffelemente</w:t>
      </w:r>
      <w:r w:rsidRPr="001B280C">
        <w:rPr>
          <w:rFonts w:ascii="Arial" w:eastAsia="Times New Roman" w:hAnsi="Arial" w:cs="Arial"/>
          <w:iCs/>
        </w:rPr>
        <w:t xml:space="preserve"> </w:t>
      </w:r>
      <w:r w:rsidR="00FD67B1" w:rsidRPr="001B280C">
        <w:rPr>
          <w:rFonts w:ascii="Arial" w:eastAsia="Times New Roman" w:hAnsi="Arial" w:cs="Arial"/>
          <w:iCs/>
        </w:rPr>
        <w:t>erweist sich MB 2K</w:t>
      </w:r>
      <w:r w:rsidR="003C6CB0" w:rsidRPr="001B280C">
        <w:rPr>
          <w:rFonts w:ascii="Arial" w:eastAsia="Times New Roman" w:hAnsi="Arial" w:cs="Arial"/>
          <w:iCs/>
        </w:rPr>
        <w:t>+</w:t>
      </w:r>
      <w:r w:rsidR="00FD67B1" w:rsidRPr="001B280C">
        <w:rPr>
          <w:rFonts w:ascii="Arial" w:eastAsia="Times New Roman" w:hAnsi="Arial" w:cs="Arial"/>
          <w:iCs/>
        </w:rPr>
        <w:t xml:space="preserve"> dank seiner extrem hohen </w:t>
      </w:r>
      <w:r w:rsidR="003C6CB0" w:rsidRPr="001B280C">
        <w:rPr>
          <w:rFonts w:ascii="Arial" w:eastAsia="Times New Roman" w:hAnsi="Arial" w:cs="Arial"/>
          <w:iCs/>
        </w:rPr>
        <w:t xml:space="preserve">Anhaftung </w:t>
      </w:r>
      <w:r w:rsidR="00FD67B1" w:rsidRPr="001B280C">
        <w:rPr>
          <w:rFonts w:ascii="Arial" w:eastAsia="Times New Roman" w:hAnsi="Arial" w:cs="Arial"/>
          <w:iCs/>
        </w:rPr>
        <w:t xml:space="preserve">auf nahezu allen Untergründen als ideale Lösung. Weitere Vorteile bei der Verarbeitung mit Rolle, Pinsel oder im Spritzverfahren sind die hervorragende Rissüberbrückung bei gleichzeitig geringen Schichtdicken sowie die extrem kurzen Durchtrocknungszeiten. </w:t>
      </w:r>
    </w:p>
    <w:p w14:paraId="5B5440E5" w14:textId="77777777" w:rsidR="00FD67B1" w:rsidRPr="001B280C" w:rsidRDefault="00FD67B1" w:rsidP="0004498C">
      <w:pPr>
        <w:autoSpaceDE w:val="0"/>
        <w:autoSpaceDN w:val="0"/>
        <w:adjustRightInd w:val="0"/>
        <w:ind w:right="1984"/>
        <w:jc w:val="both"/>
        <w:rPr>
          <w:rFonts w:ascii="Arial" w:eastAsia="Times New Roman" w:hAnsi="Arial" w:cs="Arial"/>
          <w:b/>
          <w:bCs/>
          <w:iCs/>
        </w:rPr>
      </w:pPr>
    </w:p>
    <w:p w14:paraId="4C08C0AF" w14:textId="63D40613" w:rsidR="00186C12" w:rsidRPr="001B280C" w:rsidRDefault="00186C12" w:rsidP="0004498C">
      <w:pPr>
        <w:ind w:right="1984"/>
        <w:jc w:val="both"/>
        <w:rPr>
          <w:rFonts w:ascii="Arial" w:eastAsia="Times New Roman" w:hAnsi="Arial" w:cs="Arial"/>
          <w:b/>
          <w:bCs/>
          <w:iCs/>
        </w:rPr>
      </w:pPr>
      <w:r w:rsidRPr="001B280C">
        <w:rPr>
          <w:rFonts w:ascii="Arial" w:eastAsia="Times New Roman" w:hAnsi="Arial" w:cs="Arial"/>
          <w:b/>
          <w:bCs/>
          <w:iCs/>
        </w:rPr>
        <w:t>Zeitsparende 3in1-Beschichtungen für Holz- und Metallfassaden</w:t>
      </w:r>
    </w:p>
    <w:p w14:paraId="2DD37A47" w14:textId="77777777" w:rsidR="00186C12" w:rsidRPr="001B280C" w:rsidRDefault="00186C12" w:rsidP="0004498C">
      <w:pPr>
        <w:ind w:right="1984"/>
        <w:jc w:val="both"/>
        <w:rPr>
          <w:rFonts w:eastAsia="Times New Roman"/>
        </w:rPr>
      </w:pPr>
    </w:p>
    <w:p w14:paraId="00AF8A64" w14:textId="77777777" w:rsidR="00DF39D8" w:rsidRDefault="00186C12" w:rsidP="0004498C">
      <w:pPr>
        <w:spacing w:line="360" w:lineRule="auto"/>
        <w:ind w:right="1984"/>
        <w:jc w:val="both"/>
        <w:rPr>
          <w:rFonts w:ascii="Arial" w:eastAsia="Times New Roman" w:hAnsi="Arial" w:cs="Arial"/>
          <w:iCs/>
        </w:rPr>
      </w:pPr>
      <w:r w:rsidRPr="001B280C">
        <w:rPr>
          <w:rFonts w:ascii="Arial" w:eastAsia="Times New Roman" w:hAnsi="Arial" w:cs="Arial"/>
          <w:iCs/>
        </w:rPr>
        <w:t>An den Themenwänden „</w:t>
      </w:r>
      <w:r w:rsidR="00C236A6" w:rsidRPr="001B280C">
        <w:rPr>
          <w:rFonts w:ascii="Arial" w:eastAsia="Times New Roman" w:hAnsi="Arial" w:cs="Arial"/>
          <w:iCs/>
        </w:rPr>
        <w:t>Fassade</w:t>
      </w:r>
      <w:r w:rsidRPr="001B280C">
        <w:rPr>
          <w:rFonts w:ascii="Arial" w:eastAsia="Times New Roman" w:hAnsi="Arial" w:cs="Arial"/>
          <w:iCs/>
        </w:rPr>
        <w:t xml:space="preserve">“ stehen </w:t>
      </w:r>
      <w:r w:rsidR="00C236A6" w:rsidRPr="001B280C">
        <w:rPr>
          <w:rFonts w:ascii="Arial" w:eastAsia="Times New Roman" w:hAnsi="Arial" w:cs="Arial"/>
          <w:iCs/>
        </w:rPr>
        <w:t xml:space="preserve">die </w:t>
      </w:r>
      <w:r w:rsidR="00FA55D2" w:rsidRPr="001B280C">
        <w:rPr>
          <w:rFonts w:ascii="Arial" w:eastAsia="Times New Roman" w:hAnsi="Arial" w:cs="Arial"/>
          <w:iCs/>
        </w:rPr>
        <w:t xml:space="preserve">besonders </w:t>
      </w:r>
      <w:r w:rsidR="00C236A6" w:rsidRPr="001B280C">
        <w:rPr>
          <w:rFonts w:ascii="Arial" w:eastAsia="Times New Roman" w:hAnsi="Arial" w:cs="Arial"/>
          <w:iCs/>
        </w:rPr>
        <w:t>zeitsparenden</w:t>
      </w:r>
      <w:r w:rsidR="00FA55D2" w:rsidRPr="001B280C">
        <w:rPr>
          <w:rFonts w:ascii="Arial" w:eastAsia="Times New Roman" w:hAnsi="Arial" w:cs="Arial"/>
          <w:iCs/>
        </w:rPr>
        <w:t xml:space="preserve"> und</w:t>
      </w:r>
      <w:r w:rsidR="00C236A6" w:rsidRPr="001B280C">
        <w:rPr>
          <w:rFonts w:ascii="Arial" w:eastAsia="Times New Roman" w:hAnsi="Arial" w:cs="Arial"/>
          <w:iCs/>
        </w:rPr>
        <w:t xml:space="preserve"> kosteneffizienten 3in1-Produkte von Remmers im Blickpunkt – geprüfte Top-Qualität für erstklassige Ergebnisse. </w:t>
      </w:r>
    </w:p>
    <w:p w14:paraId="2A792B89" w14:textId="77777777" w:rsidR="00DF39D8" w:rsidRDefault="00DF39D8" w:rsidP="0004498C">
      <w:pPr>
        <w:spacing w:line="360" w:lineRule="auto"/>
        <w:ind w:right="1984"/>
        <w:jc w:val="both"/>
        <w:rPr>
          <w:rFonts w:ascii="Arial" w:eastAsia="Times New Roman" w:hAnsi="Arial" w:cs="Arial"/>
          <w:iCs/>
        </w:rPr>
      </w:pPr>
    </w:p>
    <w:p w14:paraId="49D79D05" w14:textId="6FAFB370" w:rsidR="00DF39D8" w:rsidRDefault="00DF39D8" w:rsidP="0004498C">
      <w:pPr>
        <w:spacing w:line="360" w:lineRule="auto"/>
        <w:ind w:right="1984"/>
        <w:jc w:val="both"/>
        <w:rPr>
          <w:rFonts w:ascii="Arial" w:eastAsia="Times New Roman" w:hAnsi="Arial" w:cs="Arial"/>
          <w:iCs/>
        </w:rPr>
      </w:pPr>
    </w:p>
    <w:p w14:paraId="452C0DA7" w14:textId="723B8F76" w:rsidR="00DF39D8" w:rsidRDefault="00DF39D8" w:rsidP="00DF39D8">
      <w:pPr>
        <w:spacing w:line="360" w:lineRule="auto"/>
        <w:ind w:left="6372" w:right="1984"/>
        <w:jc w:val="both"/>
        <w:rPr>
          <w:rFonts w:ascii="Arial" w:eastAsia="Times New Roman" w:hAnsi="Arial" w:cs="Arial"/>
          <w:iCs/>
        </w:rPr>
      </w:pPr>
      <w:r>
        <w:rPr>
          <w:rFonts w:ascii="Arial" w:eastAsia="Times New Roman" w:hAnsi="Arial" w:cs="Arial"/>
          <w:iCs/>
        </w:rPr>
        <w:t>…2</w:t>
      </w:r>
    </w:p>
    <w:p w14:paraId="05817255" w14:textId="5FECBB01" w:rsidR="005D1115" w:rsidRDefault="009143B4" w:rsidP="009143B4">
      <w:pPr>
        <w:suppressAutoHyphens/>
        <w:spacing w:line="360" w:lineRule="auto"/>
        <w:ind w:right="1984"/>
        <w:jc w:val="center"/>
        <w:rPr>
          <w:rFonts w:ascii="Arial" w:eastAsia="FiraSans-Light" w:hAnsi="Arial" w:cs="Arial"/>
          <w:bCs/>
          <w:lang w:eastAsia="de-DE"/>
        </w:rPr>
      </w:pPr>
      <w:r>
        <w:rPr>
          <w:rFonts w:ascii="Arial" w:eastAsia="FiraSans-Light" w:hAnsi="Arial" w:cs="Arial"/>
          <w:bCs/>
          <w:lang w:eastAsia="de-DE"/>
        </w:rPr>
        <w:lastRenderedPageBreak/>
        <w:t>-</w:t>
      </w:r>
      <w:r w:rsidR="005D1115" w:rsidRPr="009143B4">
        <w:rPr>
          <w:rFonts w:ascii="Arial" w:eastAsia="FiraSans-Light" w:hAnsi="Arial" w:cs="Arial"/>
          <w:bCs/>
          <w:lang w:eastAsia="de-DE"/>
        </w:rPr>
        <w:t xml:space="preserve"> 2 </w:t>
      </w:r>
      <w:r>
        <w:rPr>
          <w:rFonts w:ascii="Arial" w:eastAsia="FiraSans-Light" w:hAnsi="Arial" w:cs="Arial"/>
          <w:bCs/>
          <w:lang w:eastAsia="de-DE"/>
        </w:rPr>
        <w:t>-</w:t>
      </w:r>
    </w:p>
    <w:p w14:paraId="2CAEDA9E" w14:textId="77777777" w:rsidR="009143B4" w:rsidRPr="009143B4" w:rsidRDefault="009143B4" w:rsidP="009143B4">
      <w:pPr>
        <w:suppressAutoHyphens/>
        <w:spacing w:line="360" w:lineRule="auto"/>
        <w:rPr>
          <w:rFonts w:ascii="Arial" w:eastAsia="FiraSans-Light" w:hAnsi="Arial" w:cs="Arial"/>
          <w:bCs/>
          <w:lang w:eastAsia="de-DE"/>
        </w:rPr>
      </w:pPr>
    </w:p>
    <w:p w14:paraId="498AA029" w14:textId="0587E7E3" w:rsidR="00D86454" w:rsidRPr="001B280C" w:rsidRDefault="00C236A6" w:rsidP="009143B4">
      <w:pPr>
        <w:spacing w:line="360" w:lineRule="auto"/>
        <w:ind w:right="1984"/>
        <w:jc w:val="both"/>
        <w:rPr>
          <w:rFonts w:ascii="Arial" w:eastAsia="Times New Roman" w:hAnsi="Arial" w:cs="Arial"/>
          <w:iCs/>
        </w:rPr>
      </w:pPr>
      <w:r w:rsidRPr="001B280C">
        <w:rPr>
          <w:rFonts w:ascii="Arial" w:eastAsia="Times New Roman" w:hAnsi="Arial" w:cs="Arial"/>
          <w:iCs/>
        </w:rPr>
        <w:t xml:space="preserve">Das wasserbasierte Eintopf-Lacksystem </w:t>
      </w:r>
      <w:r w:rsidR="0010371B" w:rsidRPr="001B280C">
        <w:rPr>
          <w:rFonts w:ascii="Arial" w:eastAsia="Times New Roman" w:hAnsi="Arial" w:cs="Arial"/>
          <w:iCs/>
        </w:rPr>
        <w:t>Aqua ML-69/</w:t>
      </w:r>
      <w:proofErr w:type="spellStart"/>
      <w:r w:rsidR="0010371B" w:rsidRPr="001B280C">
        <w:rPr>
          <w:rFonts w:ascii="Arial" w:eastAsia="Times New Roman" w:hAnsi="Arial" w:cs="Arial"/>
          <w:iCs/>
        </w:rPr>
        <w:t>sm</w:t>
      </w:r>
      <w:proofErr w:type="spellEnd"/>
      <w:r w:rsidR="0010371B" w:rsidRPr="001B280C">
        <w:rPr>
          <w:rFonts w:ascii="Arial" w:eastAsia="Times New Roman" w:hAnsi="Arial" w:cs="Arial"/>
          <w:iCs/>
        </w:rPr>
        <w:t>-Multi-Lack 3in1</w:t>
      </w:r>
      <w:r w:rsidRPr="001B280C">
        <w:rPr>
          <w:rFonts w:ascii="Arial" w:eastAsia="Times New Roman" w:hAnsi="Arial" w:cs="Arial"/>
          <w:iCs/>
        </w:rPr>
        <w:t xml:space="preserve"> </w:t>
      </w:r>
      <w:r w:rsidR="00FA55D2" w:rsidRPr="001B280C">
        <w:rPr>
          <w:rFonts w:ascii="Arial" w:eastAsia="Times New Roman" w:hAnsi="Arial" w:cs="Arial"/>
          <w:iCs/>
        </w:rPr>
        <w:t xml:space="preserve">zum Beispiel </w:t>
      </w:r>
      <w:r w:rsidRPr="001B280C">
        <w:rPr>
          <w:rFonts w:ascii="Arial" w:eastAsia="Times New Roman" w:hAnsi="Arial" w:cs="Arial"/>
          <w:iCs/>
        </w:rPr>
        <w:t xml:space="preserve">verfügt über einen geprüften Korrosionsschutz und wirkt isolierend gegen Holzinhaltsstoffe. Daher eignet sich die Beschichtung ideal </w:t>
      </w:r>
      <w:r w:rsidR="0010371B" w:rsidRPr="001B280C">
        <w:rPr>
          <w:rFonts w:ascii="Arial" w:eastAsia="Times New Roman" w:hAnsi="Arial" w:cs="Arial"/>
          <w:iCs/>
        </w:rPr>
        <w:t xml:space="preserve">für </w:t>
      </w:r>
      <w:r w:rsidRPr="001B280C">
        <w:rPr>
          <w:rFonts w:ascii="Arial" w:eastAsia="Times New Roman" w:hAnsi="Arial" w:cs="Arial"/>
          <w:iCs/>
        </w:rPr>
        <w:t xml:space="preserve">alle </w:t>
      </w:r>
      <w:r w:rsidR="0010371B" w:rsidRPr="001B280C">
        <w:rPr>
          <w:rFonts w:ascii="Arial" w:eastAsia="Times New Roman" w:hAnsi="Arial" w:cs="Arial"/>
          <w:iCs/>
        </w:rPr>
        <w:t>Metall</w:t>
      </w:r>
      <w:r w:rsidRPr="001B280C">
        <w:rPr>
          <w:rFonts w:ascii="Arial" w:eastAsia="Times New Roman" w:hAnsi="Arial" w:cs="Arial"/>
          <w:iCs/>
        </w:rPr>
        <w:t>-</w:t>
      </w:r>
      <w:r w:rsidR="00FA55D2" w:rsidRPr="001B280C">
        <w:rPr>
          <w:rFonts w:ascii="Arial" w:eastAsia="Times New Roman" w:hAnsi="Arial" w:cs="Arial"/>
          <w:iCs/>
        </w:rPr>
        <w:t xml:space="preserve"> und </w:t>
      </w:r>
      <w:r w:rsidR="0010371B" w:rsidRPr="001B280C">
        <w:rPr>
          <w:rFonts w:ascii="Arial" w:eastAsia="Times New Roman" w:hAnsi="Arial" w:cs="Arial"/>
          <w:iCs/>
        </w:rPr>
        <w:t>Hartkunststoff</w:t>
      </w:r>
      <w:r w:rsidRPr="001B280C">
        <w:rPr>
          <w:rFonts w:ascii="Arial" w:eastAsia="Times New Roman" w:hAnsi="Arial" w:cs="Arial"/>
          <w:iCs/>
        </w:rPr>
        <w:t>-Oberflächen sowie</w:t>
      </w:r>
      <w:r w:rsidR="0010371B" w:rsidRPr="001B280C">
        <w:rPr>
          <w:rFonts w:ascii="Arial" w:eastAsia="Times New Roman" w:hAnsi="Arial" w:cs="Arial"/>
          <w:iCs/>
        </w:rPr>
        <w:t xml:space="preserve"> </w:t>
      </w:r>
      <w:r w:rsidR="00F00098" w:rsidRPr="001B280C">
        <w:rPr>
          <w:rFonts w:ascii="Arial" w:eastAsia="Times New Roman" w:hAnsi="Arial" w:cs="Arial"/>
          <w:iCs/>
        </w:rPr>
        <w:t xml:space="preserve">auch </w:t>
      </w:r>
      <w:r w:rsidRPr="001B280C">
        <w:rPr>
          <w:rFonts w:ascii="Arial" w:eastAsia="Times New Roman" w:hAnsi="Arial" w:cs="Arial"/>
          <w:iCs/>
        </w:rPr>
        <w:t xml:space="preserve">nicht und begrenzt maßhaltige Holzbauteile im Außen- </w:t>
      </w:r>
      <w:r w:rsidR="00FA55D2" w:rsidRPr="001B280C">
        <w:rPr>
          <w:rFonts w:ascii="Arial" w:eastAsia="Times New Roman" w:hAnsi="Arial" w:cs="Arial"/>
          <w:iCs/>
        </w:rPr>
        <w:t>und</w:t>
      </w:r>
      <w:r w:rsidRPr="001B280C">
        <w:rPr>
          <w:rFonts w:ascii="Arial" w:eastAsia="Times New Roman" w:hAnsi="Arial" w:cs="Arial"/>
          <w:iCs/>
        </w:rPr>
        <w:t xml:space="preserve"> im Innenbereich. Dank der Kombination von</w:t>
      </w:r>
      <w:r w:rsidR="00D86454" w:rsidRPr="001B280C">
        <w:rPr>
          <w:rFonts w:ascii="Arial" w:eastAsia="Times New Roman" w:hAnsi="Arial" w:cs="Arial"/>
          <w:iCs/>
        </w:rPr>
        <w:t xml:space="preserve"> Grund-, Zwischen- und Schlussbeschichtung ist bei der Verarbeitung eine hohe </w:t>
      </w:r>
      <w:r w:rsidRPr="001B280C">
        <w:rPr>
          <w:rFonts w:ascii="Arial" w:eastAsia="Times New Roman" w:hAnsi="Arial" w:cs="Arial"/>
          <w:iCs/>
        </w:rPr>
        <w:t xml:space="preserve">Zeit- und Materialersparnis </w:t>
      </w:r>
      <w:r w:rsidR="00D86454" w:rsidRPr="001B280C">
        <w:rPr>
          <w:rFonts w:ascii="Arial" w:eastAsia="Times New Roman" w:hAnsi="Arial" w:cs="Arial"/>
          <w:iCs/>
        </w:rPr>
        <w:t>sichergestellt.</w:t>
      </w:r>
      <w:r w:rsidR="007E5CB7" w:rsidRPr="001B280C">
        <w:rPr>
          <w:rFonts w:ascii="Arial" w:eastAsia="Times New Roman" w:hAnsi="Arial" w:cs="Arial"/>
          <w:iCs/>
        </w:rPr>
        <w:t xml:space="preserve"> Ein</w:t>
      </w:r>
      <w:r w:rsidR="006A4304" w:rsidRPr="001B280C">
        <w:rPr>
          <w:rFonts w:ascii="Arial" w:eastAsia="Times New Roman" w:hAnsi="Arial" w:cs="Arial"/>
          <w:iCs/>
        </w:rPr>
        <w:t xml:space="preserve"> weiteres Highlight</w:t>
      </w:r>
      <w:r w:rsidR="007E5CB7" w:rsidRPr="001B280C">
        <w:rPr>
          <w:rFonts w:ascii="Arial" w:eastAsia="Times New Roman" w:hAnsi="Arial" w:cs="Arial"/>
          <w:iCs/>
        </w:rPr>
        <w:t xml:space="preserve">: Das </w:t>
      </w:r>
      <w:r w:rsidR="00D86454" w:rsidRPr="001B280C">
        <w:rPr>
          <w:rFonts w:ascii="Arial" w:eastAsia="Times New Roman" w:hAnsi="Arial" w:cs="Arial"/>
          <w:iCs/>
        </w:rPr>
        <w:t>wasserbasierte Eintopf-Beschichtungssystem Aqua VL 66/</w:t>
      </w:r>
      <w:proofErr w:type="spellStart"/>
      <w:r w:rsidR="00D86454" w:rsidRPr="001B280C">
        <w:rPr>
          <w:rFonts w:ascii="Arial" w:eastAsia="Times New Roman" w:hAnsi="Arial" w:cs="Arial"/>
          <w:iCs/>
        </w:rPr>
        <w:t>sm</w:t>
      </w:r>
      <w:proofErr w:type="spellEnd"/>
      <w:r w:rsidR="00D86454" w:rsidRPr="001B280C">
        <w:rPr>
          <w:rFonts w:ascii="Arial" w:eastAsia="Times New Roman" w:hAnsi="Arial" w:cs="Arial"/>
          <w:iCs/>
        </w:rPr>
        <w:t>-Venti-Lack 3in</w:t>
      </w:r>
      <w:r w:rsidR="00F00098" w:rsidRPr="001B280C">
        <w:rPr>
          <w:rFonts w:ascii="Arial" w:eastAsia="Times New Roman" w:hAnsi="Arial" w:cs="Arial"/>
          <w:iCs/>
        </w:rPr>
        <w:t>1</w:t>
      </w:r>
      <w:r w:rsidR="007E5CB7" w:rsidRPr="001B280C">
        <w:rPr>
          <w:rFonts w:ascii="Arial" w:eastAsia="Times New Roman" w:hAnsi="Arial" w:cs="Arial"/>
          <w:iCs/>
        </w:rPr>
        <w:t xml:space="preserve">. Dieses </w:t>
      </w:r>
      <w:r w:rsidR="00D86454" w:rsidRPr="001B280C">
        <w:rPr>
          <w:rFonts w:ascii="Arial" w:eastAsia="Times New Roman" w:hAnsi="Arial" w:cs="Arial"/>
          <w:iCs/>
        </w:rPr>
        <w:t>empfiehlt sich aufgrund seiner ausgeprägten und dauerhaften Isolierwirkung besonder</w:t>
      </w:r>
      <w:r w:rsidR="00F00098" w:rsidRPr="001B280C">
        <w:rPr>
          <w:rFonts w:ascii="Arial" w:eastAsia="Times New Roman" w:hAnsi="Arial" w:cs="Arial"/>
          <w:iCs/>
        </w:rPr>
        <w:t>s</w:t>
      </w:r>
      <w:r w:rsidR="00D86454" w:rsidRPr="001B280C">
        <w:rPr>
          <w:rFonts w:ascii="Arial" w:eastAsia="Times New Roman" w:hAnsi="Arial" w:cs="Arial"/>
          <w:iCs/>
        </w:rPr>
        <w:t xml:space="preserve"> für den Oberflächenschutz </w:t>
      </w:r>
      <w:r w:rsidR="00FA55D2" w:rsidRPr="001B280C">
        <w:rPr>
          <w:rFonts w:ascii="Arial" w:eastAsia="Times New Roman" w:hAnsi="Arial" w:cs="Arial"/>
          <w:iCs/>
        </w:rPr>
        <w:t xml:space="preserve">von </w:t>
      </w:r>
      <w:r w:rsidR="00D86454" w:rsidRPr="001B280C">
        <w:rPr>
          <w:rFonts w:ascii="Arial" w:eastAsia="Times New Roman" w:hAnsi="Arial" w:cs="Arial"/>
          <w:iCs/>
        </w:rPr>
        <w:t>Holzfassaden sowie allen weiteren hochwertigen Holzkonstruktionen im Innen- und Außenbereich.</w:t>
      </w:r>
      <w:bookmarkStart w:id="0" w:name="_Hlk153266638"/>
      <w:r w:rsidR="00D86454" w:rsidRPr="001B280C">
        <w:rPr>
          <w:rFonts w:ascii="Arial" w:eastAsia="Times New Roman" w:hAnsi="Arial" w:cs="Arial"/>
          <w:iCs/>
        </w:rPr>
        <w:t xml:space="preserve"> </w:t>
      </w:r>
      <w:r w:rsidR="00F00098" w:rsidRPr="001B280C">
        <w:rPr>
          <w:rFonts w:ascii="Arial" w:eastAsia="Times New Roman" w:hAnsi="Arial" w:cs="Arial"/>
          <w:iCs/>
        </w:rPr>
        <w:t>Der Lack vereint</w:t>
      </w:r>
      <w:r w:rsidR="00D86454" w:rsidRPr="001B280C">
        <w:rPr>
          <w:rFonts w:ascii="Arial" w:eastAsia="Times New Roman" w:hAnsi="Arial" w:cs="Arial"/>
          <w:iCs/>
        </w:rPr>
        <w:t xml:space="preserve"> Isoliergrundierung, Zwischen- und Schlussbeschichtung </w:t>
      </w:r>
      <w:r w:rsidR="00F00098" w:rsidRPr="001B280C">
        <w:rPr>
          <w:rFonts w:ascii="Arial" w:eastAsia="Times New Roman" w:hAnsi="Arial" w:cs="Arial"/>
          <w:iCs/>
        </w:rPr>
        <w:t>in einem Produkt – für eine</w:t>
      </w:r>
      <w:r w:rsidR="00D86454" w:rsidRPr="001B280C">
        <w:rPr>
          <w:rFonts w:ascii="Arial" w:eastAsia="Times New Roman" w:hAnsi="Arial" w:cs="Arial"/>
          <w:iCs/>
        </w:rPr>
        <w:t xml:space="preserve"> leichte Verarbeitung</w:t>
      </w:r>
      <w:bookmarkEnd w:id="0"/>
      <w:r w:rsidR="00F00098" w:rsidRPr="001B280C">
        <w:rPr>
          <w:rFonts w:ascii="Arial" w:eastAsia="Times New Roman" w:hAnsi="Arial" w:cs="Arial"/>
          <w:iCs/>
        </w:rPr>
        <w:t xml:space="preserve">, </w:t>
      </w:r>
      <w:r w:rsidR="00FA55D2" w:rsidRPr="001B280C">
        <w:rPr>
          <w:rFonts w:ascii="Arial" w:eastAsia="Times New Roman" w:hAnsi="Arial" w:cs="Arial"/>
          <w:iCs/>
        </w:rPr>
        <w:t xml:space="preserve">eine </w:t>
      </w:r>
      <w:r w:rsidR="00D86454" w:rsidRPr="001B280C">
        <w:rPr>
          <w:rFonts w:ascii="Arial" w:eastAsia="Times New Roman" w:hAnsi="Arial" w:cs="Arial"/>
          <w:iCs/>
        </w:rPr>
        <w:t xml:space="preserve">schnelle Trocknung </w:t>
      </w:r>
      <w:r w:rsidR="00FA55D2" w:rsidRPr="001B280C">
        <w:rPr>
          <w:rFonts w:ascii="Arial" w:eastAsia="Times New Roman" w:hAnsi="Arial" w:cs="Arial"/>
          <w:iCs/>
        </w:rPr>
        <w:t>sowie</w:t>
      </w:r>
      <w:r w:rsidR="00D86454" w:rsidRPr="001B280C">
        <w:rPr>
          <w:rFonts w:ascii="Arial" w:eastAsia="Times New Roman" w:hAnsi="Arial" w:cs="Arial"/>
          <w:iCs/>
        </w:rPr>
        <w:t xml:space="preserve"> einen langlebigen Holzschutz.</w:t>
      </w:r>
    </w:p>
    <w:p w14:paraId="7D987E89" w14:textId="5D2E0A98" w:rsidR="00FA55D2" w:rsidRPr="001B280C" w:rsidRDefault="007E5CB7" w:rsidP="009143B4">
      <w:pPr>
        <w:spacing w:line="360" w:lineRule="auto"/>
        <w:ind w:right="1984"/>
        <w:jc w:val="both"/>
        <w:rPr>
          <w:rFonts w:ascii="Sharp Grotesk Semibold" w:eastAsia="Times New Roman" w:hAnsi="Sharp Grotesk Semibold" w:cs="Times New Roman"/>
          <w:b/>
          <w:bCs/>
          <w:sz w:val="24"/>
          <w:szCs w:val="24"/>
          <w:lang w:eastAsia="de-DE"/>
        </w:rPr>
      </w:pPr>
      <w:r w:rsidRPr="001B280C">
        <w:rPr>
          <w:rFonts w:ascii="Arial" w:eastAsia="Times New Roman" w:hAnsi="Arial" w:cs="Arial"/>
          <w:iCs/>
        </w:rPr>
        <w:t xml:space="preserve">Ebenfalls </w:t>
      </w:r>
      <w:r w:rsidR="00FA55D2" w:rsidRPr="001B280C">
        <w:rPr>
          <w:rFonts w:ascii="Arial" w:eastAsia="Times New Roman" w:hAnsi="Arial" w:cs="Arial"/>
          <w:iCs/>
        </w:rPr>
        <w:t xml:space="preserve">in Stuttgart </w:t>
      </w:r>
      <w:r w:rsidRPr="001B280C">
        <w:rPr>
          <w:rFonts w:ascii="Arial" w:eastAsia="Times New Roman" w:hAnsi="Arial" w:cs="Arial"/>
          <w:iCs/>
        </w:rPr>
        <w:t>zu sehen sind die leistungsfähigen 3in1 Premium-Holzschutz-Lasuren der HSL-</w:t>
      </w:r>
      <w:r w:rsidR="00F00098" w:rsidRPr="001B280C">
        <w:rPr>
          <w:rFonts w:ascii="Arial" w:eastAsia="Times New Roman" w:hAnsi="Arial" w:cs="Arial"/>
          <w:iCs/>
        </w:rPr>
        <w:t>Familie</w:t>
      </w:r>
      <w:r w:rsidR="0002571F" w:rsidRPr="001B280C">
        <w:rPr>
          <w:rFonts w:ascii="Arial" w:eastAsia="Times New Roman" w:hAnsi="Arial" w:cs="Arial"/>
          <w:iCs/>
        </w:rPr>
        <w:t xml:space="preserve"> – unter anderem die Aqua HSL-35/m-Profi-Holzschutz-Lasur 3in1</w:t>
      </w:r>
      <w:r w:rsidRPr="001B280C">
        <w:rPr>
          <w:rFonts w:ascii="Arial" w:eastAsia="Times New Roman" w:hAnsi="Arial" w:cs="Arial"/>
          <w:iCs/>
        </w:rPr>
        <w:t>.</w:t>
      </w:r>
      <w:r w:rsidR="00191495" w:rsidRPr="001B280C">
        <w:rPr>
          <w:rFonts w:ascii="Arial" w:eastAsia="Times New Roman" w:hAnsi="Arial" w:cs="Arial"/>
          <w:iCs/>
        </w:rPr>
        <w:t xml:space="preserve"> Diese </w:t>
      </w:r>
      <w:r w:rsidR="00F00098" w:rsidRPr="001B280C">
        <w:rPr>
          <w:rFonts w:ascii="Arial" w:eastAsia="Times New Roman" w:hAnsi="Arial" w:cs="Arial"/>
          <w:iCs/>
        </w:rPr>
        <w:t xml:space="preserve">verbinden </w:t>
      </w:r>
      <w:r w:rsidR="00191495" w:rsidRPr="001B280C">
        <w:rPr>
          <w:rFonts w:ascii="Arial" w:eastAsia="Times New Roman" w:hAnsi="Arial" w:cs="Arial"/>
          <w:iCs/>
        </w:rPr>
        <w:t>Holzschutz-Imprägnierung, Grundierung und Lasur und schützen Holzfassaden und weitere Holzbauteile natürlich matt und atmungsaktiv vor Feuchtigkeit, UV-Strahlung, Pilzbefall, Wespenfraß, Schimmel und Algen.</w:t>
      </w:r>
      <w:r w:rsidR="00FA55D2" w:rsidRPr="001B280C">
        <w:rPr>
          <w:rFonts w:ascii="Sharp Grotesk Semibold" w:eastAsia="Times New Roman" w:hAnsi="Sharp Grotesk Semibold" w:cs="Times New Roman"/>
          <w:b/>
          <w:bCs/>
          <w:sz w:val="24"/>
          <w:szCs w:val="24"/>
          <w:lang w:eastAsia="de-DE"/>
        </w:rPr>
        <w:t xml:space="preserve"> </w:t>
      </w:r>
    </w:p>
    <w:p w14:paraId="23310662" w14:textId="77777777" w:rsidR="00FA55D2" w:rsidRPr="001B280C" w:rsidRDefault="00FA55D2" w:rsidP="0004498C">
      <w:pPr>
        <w:ind w:right="1984"/>
        <w:jc w:val="both"/>
        <w:rPr>
          <w:rFonts w:ascii="Sharp Grotesk Semibold" w:eastAsia="Times New Roman" w:hAnsi="Sharp Grotesk Semibold" w:cs="Times New Roman"/>
          <w:b/>
          <w:bCs/>
          <w:sz w:val="24"/>
          <w:szCs w:val="24"/>
          <w:lang w:eastAsia="de-DE"/>
        </w:rPr>
      </w:pPr>
    </w:p>
    <w:p w14:paraId="79C92D92" w14:textId="5E3B4774" w:rsidR="008E5C0A" w:rsidRPr="001B280C" w:rsidRDefault="00FA55D2" w:rsidP="0004498C">
      <w:pPr>
        <w:ind w:right="1984"/>
        <w:jc w:val="both"/>
        <w:rPr>
          <w:rFonts w:ascii="Sharp Grotesk Semibold" w:eastAsia="Times New Roman" w:hAnsi="Sharp Grotesk Semibold" w:cs="Times New Roman"/>
          <w:b/>
          <w:bCs/>
          <w:sz w:val="24"/>
          <w:szCs w:val="24"/>
          <w:lang w:eastAsia="de-DE"/>
        </w:rPr>
      </w:pPr>
      <w:r w:rsidRPr="001B280C">
        <w:rPr>
          <w:rFonts w:ascii="Arial" w:eastAsia="Times New Roman" w:hAnsi="Arial" w:cs="Arial"/>
          <w:b/>
          <w:bCs/>
          <w:lang w:eastAsia="de-DE"/>
        </w:rPr>
        <w:t xml:space="preserve">Schnelle und dauerhaft sichere </w:t>
      </w:r>
      <w:r w:rsidR="008E5C0A" w:rsidRPr="001B280C">
        <w:rPr>
          <w:rFonts w:ascii="Arial" w:eastAsia="Times New Roman" w:hAnsi="Arial" w:cs="Arial"/>
          <w:b/>
          <w:bCs/>
          <w:lang w:eastAsia="de-DE"/>
        </w:rPr>
        <w:t>Flachd</w:t>
      </w:r>
      <w:r w:rsidRPr="001B280C">
        <w:rPr>
          <w:rFonts w:ascii="Arial" w:eastAsia="Times New Roman" w:hAnsi="Arial" w:cs="Arial"/>
          <w:b/>
          <w:bCs/>
          <w:lang w:eastAsia="de-DE"/>
        </w:rPr>
        <w:t>achr</w:t>
      </w:r>
      <w:r w:rsidR="008E5C0A" w:rsidRPr="001B280C">
        <w:rPr>
          <w:rFonts w:ascii="Arial" w:eastAsia="Times New Roman" w:hAnsi="Arial" w:cs="Arial"/>
          <w:b/>
          <w:bCs/>
          <w:lang w:eastAsia="de-DE"/>
        </w:rPr>
        <w:t>egener</w:t>
      </w:r>
      <w:r w:rsidRPr="001B280C">
        <w:rPr>
          <w:rFonts w:ascii="Arial" w:eastAsia="Times New Roman" w:hAnsi="Arial" w:cs="Arial"/>
          <w:b/>
          <w:bCs/>
          <w:lang w:eastAsia="de-DE"/>
        </w:rPr>
        <w:t>ation</w:t>
      </w:r>
      <w:r w:rsidR="008E5C0A" w:rsidRPr="001B280C">
        <w:rPr>
          <w:rFonts w:ascii="Arial" w:eastAsia="Times New Roman" w:hAnsi="Arial" w:cs="Arial"/>
          <w:b/>
          <w:bCs/>
          <w:lang w:eastAsia="de-DE"/>
        </w:rPr>
        <w:t xml:space="preserve"> </w:t>
      </w:r>
    </w:p>
    <w:p w14:paraId="35E6293C" w14:textId="77777777" w:rsidR="008E5C0A" w:rsidRPr="001B280C" w:rsidRDefault="008E5C0A" w:rsidP="0004498C">
      <w:pPr>
        <w:ind w:right="1984"/>
        <w:jc w:val="both"/>
        <w:rPr>
          <w:rFonts w:ascii="Arial" w:eastAsia="Times New Roman" w:hAnsi="Arial" w:cs="Arial"/>
          <w:b/>
          <w:bCs/>
          <w:lang w:eastAsia="de-DE"/>
        </w:rPr>
      </w:pPr>
    </w:p>
    <w:p w14:paraId="41DB7B19" w14:textId="0E2E6E9E" w:rsidR="00B6502F" w:rsidRDefault="00913BB6" w:rsidP="0004498C">
      <w:pPr>
        <w:spacing w:line="360" w:lineRule="auto"/>
        <w:ind w:right="1984"/>
        <w:jc w:val="both"/>
        <w:rPr>
          <w:rFonts w:ascii="Arial" w:hAnsi="Arial" w:cs="Arial"/>
        </w:rPr>
      </w:pPr>
      <w:r w:rsidRPr="001B280C">
        <w:rPr>
          <w:rFonts w:ascii="Arial" w:eastAsia="Times New Roman" w:hAnsi="Arial" w:cs="Arial"/>
          <w:lang w:eastAsia="de-DE"/>
        </w:rPr>
        <w:t xml:space="preserve">An der Themenwand „Flachdach“ dreht sich alles um die innovative PU-Hybridabdichtung MB PUReactive+. Diese </w:t>
      </w:r>
      <w:r w:rsidR="0004498C" w:rsidRPr="001B280C">
        <w:rPr>
          <w:rFonts w:ascii="Arial" w:eastAsia="Times New Roman" w:hAnsi="Arial" w:cs="Arial"/>
          <w:lang w:eastAsia="de-DE"/>
        </w:rPr>
        <w:t xml:space="preserve">wurde </w:t>
      </w:r>
      <w:r w:rsidR="00E4561A" w:rsidRPr="001B280C">
        <w:rPr>
          <w:rFonts w:ascii="Arial" w:eastAsia="Times New Roman" w:hAnsi="Arial" w:cs="Arial"/>
          <w:lang w:eastAsia="de-DE"/>
        </w:rPr>
        <w:t xml:space="preserve">von Remmers </w:t>
      </w:r>
      <w:r w:rsidR="0004498C" w:rsidRPr="001B280C">
        <w:rPr>
          <w:rFonts w:ascii="Arial" w:eastAsia="Times New Roman" w:hAnsi="Arial" w:cs="Arial"/>
          <w:lang w:eastAsia="de-DE"/>
        </w:rPr>
        <w:t>eigens</w:t>
      </w:r>
      <w:r w:rsidRPr="001B280C">
        <w:rPr>
          <w:rFonts w:ascii="Arial" w:eastAsia="Times New Roman" w:hAnsi="Arial" w:cs="Arial"/>
          <w:lang w:eastAsia="de-DE"/>
        </w:rPr>
        <w:t xml:space="preserve"> für die schnelle</w:t>
      </w:r>
      <w:r w:rsidR="00E4561A" w:rsidRPr="001B280C">
        <w:rPr>
          <w:rFonts w:ascii="Arial" w:eastAsia="Times New Roman" w:hAnsi="Arial" w:cs="Arial"/>
          <w:lang w:eastAsia="de-DE"/>
        </w:rPr>
        <w:t xml:space="preserve"> und </w:t>
      </w:r>
      <w:r w:rsidRPr="001B280C">
        <w:rPr>
          <w:rFonts w:ascii="Arial" w:eastAsia="Times New Roman" w:hAnsi="Arial" w:cs="Arial"/>
          <w:lang w:eastAsia="de-DE"/>
        </w:rPr>
        <w:t>wirtschaftliche Regeneration von bestehenden Flachdächern</w:t>
      </w:r>
      <w:r w:rsidR="0004498C" w:rsidRPr="001B280C">
        <w:rPr>
          <w:rFonts w:ascii="Arial" w:eastAsia="Times New Roman" w:hAnsi="Arial" w:cs="Arial"/>
          <w:lang w:eastAsia="de-DE"/>
        </w:rPr>
        <w:t xml:space="preserve"> entwickelt</w:t>
      </w:r>
      <w:r w:rsidRPr="001B280C">
        <w:rPr>
          <w:rFonts w:ascii="Arial" w:eastAsia="Times New Roman" w:hAnsi="Arial" w:cs="Arial"/>
          <w:lang w:eastAsia="de-DE"/>
        </w:rPr>
        <w:t xml:space="preserve">. </w:t>
      </w:r>
      <w:r w:rsidRPr="001B280C">
        <w:rPr>
          <w:rFonts w:ascii="Arial" w:hAnsi="Arial" w:cs="Arial"/>
        </w:rPr>
        <w:t xml:space="preserve">MB PUReactive+ basiert auf einer flüssigen Komponente sowie einer speziellen Pulverkomponente, die sich synergetisch ergänzen. Zudem ist das Produkt faserarmiert – so kann auf eine Vlieseinlage verzichtet werden. Nachgewiesen wurde dies über die Zulassung nach EAD 0303-50-00-0402 (ehemals ETAG 005) in den höchsten Leistungsklassen. </w:t>
      </w:r>
    </w:p>
    <w:p w14:paraId="26566051" w14:textId="5AB9D0C0" w:rsidR="00B6502F" w:rsidRDefault="00B6502F" w:rsidP="0004498C">
      <w:pPr>
        <w:spacing w:line="360" w:lineRule="auto"/>
        <w:ind w:right="1984"/>
        <w:jc w:val="both"/>
        <w:rPr>
          <w:rFonts w:ascii="Arial" w:hAnsi="Arial" w:cs="Arial"/>
        </w:rPr>
      </w:pPr>
    </w:p>
    <w:p w14:paraId="258A40F9" w14:textId="2A17B1E7" w:rsidR="00B6502F" w:rsidRDefault="00B6502F" w:rsidP="0004498C">
      <w:pPr>
        <w:spacing w:line="360" w:lineRule="auto"/>
        <w:ind w:right="1984"/>
        <w:jc w:val="both"/>
        <w:rPr>
          <w:rFonts w:ascii="Arial" w:hAnsi="Arial" w:cs="Arial"/>
        </w:rPr>
      </w:pPr>
    </w:p>
    <w:p w14:paraId="68187ADD" w14:textId="79BA328A" w:rsidR="00B6502F" w:rsidRDefault="003E310D" w:rsidP="004A08D3">
      <w:pPr>
        <w:spacing w:line="360" w:lineRule="auto"/>
        <w:ind w:left="6372" w:right="1984"/>
        <w:jc w:val="both"/>
        <w:rPr>
          <w:rFonts w:ascii="Arial" w:hAnsi="Arial" w:cs="Arial"/>
        </w:rPr>
      </w:pPr>
      <w:r>
        <w:rPr>
          <w:rFonts w:ascii="Arial" w:eastAsia="Times New Roman" w:hAnsi="Arial" w:cs="Arial"/>
          <w:iCs/>
        </w:rPr>
        <w:t>…</w:t>
      </w:r>
      <w:r>
        <w:rPr>
          <w:rFonts w:ascii="Arial" w:eastAsia="Times New Roman" w:hAnsi="Arial" w:cs="Arial"/>
          <w:iCs/>
        </w:rPr>
        <w:t>3</w:t>
      </w:r>
      <w:r w:rsidR="00B6502F">
        <w:rPr>
          <w:rFonts w:ascii="Arial" w:hAnsi="Arial" w:cs="Arial"/>
        </w:rPr>
        <w:br w:type="page"/>
      </w:r>
    </w:p>
    <w:p w14:paraId="778C8C8A" w14:textId="6E5C4730" w:rsidR="004A08D3" w:rsidRDefault="004A08D3" w:rsidP="004A08D3">
      <w:pPr>
        <w:suppressAutoHyphens/>
        <w:spacing w:line="360" w:lineRule="auto"/>
        <w:ind w:right="1984"/>
        <w:jc w:val="center"/>
        <w:rPr>
          <w:rFonts w:ascii="Arial" w:eastAsia="FiraSans-Light" w:hAnsi="Arial" w:cs="Arial"/>
          <w:bCs/>
          <w:lang w:eastAsia="de-DE"/>
        </w:rPr>
      </w:pPr>
      <w:r>
        <w:rPr>
          <w:rFonts w:ascii="Arial" w:eastAsia="FiraSans-Light" w:hAnsi="Arial" w:cs="Arial"/>
          <w:bCs/>
          <w:lang w:eastAsia="de-DE"/>
        </w:rPr>
        <w:lastRenderedPageBreak/>
        <w:t>-</w:t>
      </w:r>
      <w:r w:rsidRPr="009143B4">
        <w:rPr>
          <w:rFonts w:ascii="Arial" w:eastAsia="FiraSans-Light" w:hAnsi="Arial" w:cs="Arial"/>
          <w:bCs/>
          <w:lang w:eastAsia="de-DE"/>
        </w:rPr>
        <w:t xml:space="preserve"> </w:t>
      </w:r>
      <w:r>
        <w:rPr>
          <w:rFonts w:ascii="Arial" w:eastAsia="FiraSans-Light" w:hAnsi="Arial" w:cs="Arial"/>
          <w:bCs/>
          <w:lang w:eastAsia="de-DE"/>
        </w:rPr>
        <w:t>3</w:t>
      </w:r>
      <w:r w:rsidRPr="009143B4">
        <w:rPr>
          <w:rFonts w:ascii="Arial" w:eastAsia="FiraSans-Light" w:hAnsi="Arial" w:cs="Arial"/>
          <w:bCs/>
          <w:lang w:eastAsia="de-DE"/>
        </w:rPr>
        <w:t xml:space="preserve"> </w:t>
      </w:r>
      <w:r>
        <w:rPr>
          <w:rFonts w:ascii="Arial" w:eastAsia="FiraSans-Light" w:hAnsi="Arial" w:cs="Arial"/>
          <w:bCs/>
          <w:lang w:eastAsia="de-DE"/>
        </w:rPr>
        <w:t>-</w:t>
      </w:r>
    </w:p>
    <w:p w14:paraId="65F86FA9" w14:textId="77777777" w:rsidR="004A08D3" w:rsidRPr="009143B4" w:rsidRDefault="004A08D3" w:rsidP="004A08D3">
      <w:pPr>
        <w:suppressAutoHyphens/>
        <w:spacing w:line="360" w:lineRule="auto"/>
        <w:rPr>
          <w:rFonts w:ascii="Arial" w:eastAsia="FiraSans-Light" w:hAnsi="Arial" w:cs="Arial"/>
          <w:bCs/>
          <w:lang w:eastAsia="de-DE"/>
        </w:rPr>
      </w:pPr>
    </w:p>
    <w:p w14:paraId="7B408D47" w14:textId="1C0E351E" w:rsidR="008E5C0A" w:rsidRPr="00B6502F" w:rsidRDefault="00913BB6" w:rsidP="0004498C">
      <w:pPr>
        <w:spacing w:line="360" w:lineRule="auto"/>
        <w:ind w:right="1984"/>
        <w:jc w:val="both"/>
        <w:rPr>
          <w:rFonts w:ascii="Arial" w:hAnsi="Arial" w:cs="Arial"/>
        </w:rPr>
      </w:pPr>
      <w:r w:rsidRPr="001B280C">
        <w:rPr>
          <w:rFonts w:ascii="Arial" w:hAnsi="Arial" w:cs="Arial"/>
        </w:rPr>
        <w:t>Durch die fehlende Vlieseinlage wird</w:t>
      </w:r>
      <w:r w:rsidR="009143B4">
        <w:rPr>
          <w:rFonts w:ascii="Arial" w:hAnsi="Arial" w:cs="Arial"/>
        </w:rPr>
        <w:t xml:space="preserve"> </w:t>
      </w:r>
      <w:r w:rsidRPr="001B280C">
        <w:rPr>
          <w:rFonts w:ascii="Arial" w:hAnsi="Arial" w:cs="Arial"/>
        </w:rPr>
        <w:t>MB P</w:t>
      </w:r>
      <w:proofErr w:type="spellStart"/>
      <w:r w:rsidRPr="001B280C">
        <w:rPr>
          <w:rFonts w:ascii="Arial" w:hAnsi="Arial" w:cs="Arial"/>
        </w:rPr>
        <w:t>UReactive</w:t>
      </w:r>
      <w:proofErr w:type="spellEnd"/>
      <w:r w:rsidRPr="001B280C">
        <w:rPr>
          <w:rFonts w:ascii="Arial" w:hAnsi="Arial" w:cs="Arial"/>
        </w:rPr>
        <w:t xml:space="preserve">+ nach deutschen Regelwerken nicht als klassische Abdichtung geführt und kann somit als Regenerationslage aufgetragen werden – dabei verfügt es über die gleichen technischen Eigenschaften wie eine herkömmliche Abdichtung. Ob in der Fläche oder an Details: </w:t>
      </w:r>
      <w:r w:rsidRPr="001B280C">
        <w:rPr>
          <w:rFonts w:ascii="Arial" w:eastAsia="Times New Roman" w:hAnsi="Arial" w:cs="Arial"/>
          <w:lang w:eastAsia="de-DE"/>
        </w:rPr>
        <w:t>D</w:t>
      </w:r>
      <w:r w:rsidR="003C6CB0" w:rsidRPr="001B280C">
        <w:rPr>
          <w:rFonts w:ascii="Arial" w:eastAsia="Times New Roman" w:hAnsi="Arial" w:cs="Arial"/>
          <w:lang w:eastAsia="de-DE"/>
        </w:rPr>
        <w:t>ie</w:t>
      </w:r>
      <w:r w:rsidRPr="001B280C">
        <w:rPr>
          <w:rFonts w:ascii="Arial" w:eastAsia="Times New Roman" w:hAnsi="Arial" w:cs="Arial"/>
          <w:lang w:eastAsia="de-DE"/>
        </w:rPr>
        <w:t xml:space="preserve"> flüssig aufzubringende Regenerations</w:t>
      </w:r>
      <w:r w:rsidR="003C6CB0" w:rsidRPr="001B280C">
        <w:rPr>
          <w:rFonts w:ascii="Arial" w:eastAsia="Times New Roman" w:hAnsi="Arial" w:cs="Arial"/>
          <w:lang w:eastAsia="de-DE"/>
        </w:rPr>
        <w:t>lage</w:t>
      </w:r>
      <w:r w:rsidRPr="001B280C">
        <w:rPr>
          <w:rFonts w:ascii="Arial" w:eastAsia="Times New Roman" w:hAnsi="Arial" w:cs="Arial"/>
          <w:lang w:eastAsia="de-DE"/>
        </w:rPr>
        <w:t xml:space="preserve"> MB PUReactive+ </w:t>
      </w:r>
      <w:r w:rsidRPr="001B280C">
        <w:rPr>
          <w:rFonts w:ascii="Arial" w:hAnsi="Arial" w:cs="Arial"/>
        </w:rPr>
        <w:t>lässt sich manuell und auch mit Spritztechnik verarbeiten. Außerdem ist es für die Applikation auf bereits bestehende</w:t>
      </w:r>
      <w:r w:rsidR="003C6CB0" w:rsidRPr="001B280C">
        <w:rPr>
          <w:rFonts w:ascii="Arial" w:hAnsi="Arial" w:cs="Arial"/>
        </w:rPr>
        <w:t xml:space="preserve"> Altab</w:t>
      </w:r>
      <w:r w:rsidRPr="001B280C">
        <w:rPr>
          <w:rFonts w:ascii="Arial" w:hAnsi="Arial" w:cs="Arial"/>
        </w:rPr>
        <w:t xml:space="preserve">dichtungen geeignet – zum Beispiel FPO/TPO-Bahnen, PVC-Bahnen oder Bitumen-Bahnen. Bei der Anwendung des Spritzverfahrens sind hohe Flächenleistungen von mehr als 150 m²/h möglich. </w:t>
      </w:r>
      <w:r w:rsidRPr="001B280C">
        <w:rPr>
          <w:rFonts w:ascii="Arial" w:eastAsia="Times New Roman" w:hAnsi="Arial" w:cs="Arial"/>
          <w:lang w:eastAsia="de-DE"/>
        </w:rPr>
        <w:t xml:space="preserve">Dies spart nachhaltig Zeit und erleichtert zudem auch den Arbeitsprozess, denn: Das Material muss nicht mehr zwingend mit einem Kran auf das Dach transportiert werden, sondern kann auch per Schlauch nach oben gefördert werden. </w:t>
      </w:r>
      <w:r w:rsidRPr="001B280C">
        <w:rPr>
          <w:rFonts w:ascii="Arial" w:hAnsi="Arial" w:cs="Arial"/>
        </w:rPr>
        <w:t xml:space="preserve">Zudem ist MB PUReactive+ standfest eingestellt und passt sich so Unebenheiten, Aufkantungen und Durchdringungen an. Die exzellente Haftung zur bestehenden Abdichtung sorgt für dauerhaft dichte und langlebige Ergebnisse. </w:t>
      </w:r>
    </w:p>
    <w:p w14:paraId="2A0C45EB" w14:textId="77777777" w:rsidR="008E5C0A" w:rsidRPr="001B280C" w:rsidRDefault="008E5C0A" w:rsidP="0004498C">
      <w:pPr>
        <w:ind w:right="1985"/>
        <w:jc w:val="both"/>
      </w:pPr>
    </w:p>
    <w:p w14:paraId="243E9CDA" w14:textId="39505739" w:rsidR="008E5C0A" w:rsidRPr="001B280C" w:rsidRDefault="00FA55D2" w:rsidP="0004498C">
      <w:pPr>
        <w:ind w:right="1985"/>
        <w:jc w:val="both"/>
        <w:rPr>
          <w:rFonts w:ascii="Arial" w:eastAsia="Times New Roman" w:hAnsi="Arial" w:cs="Arial"/>
          <w:b/>
          <w:bCs/>
          <w:lang w:eastAsia="de-DE"/>
        </w:rPr>
      </w:pPr>
      <w:r w:rsidRPr="001B280C">
        <w:rPr>
          <w:rFonts w:ascii="Arial" w:eastAsia="Times New Roman" w:hAnsi="Arial" w:cs="Arial"/>
          <w:b/>
          <w:bCs/>
          <w:lang w:eastAsia="de-DE"/>
        </w:rPr>
        <w:t xml:space="preserve">Praxisgerechte </w:t>
      </w:r>
      <w:r w:rsidR="008E5C0A" w:rsidRPr="001B280C">
        <w:rPr>
          <w:rFonts w:ascii="Arial" w:eastAsia="Times New Roman" w:hAnsi="Arial" w:cs="Arial"/>
          <w:b/>
          <w:bCs/>
          <w:lang w:eastAsia="de-DE"/>
        </w:rPr>
        <w:t xml:space="preserve">Live-Vorführungen </w:t>
      </w:r>
    </w:p>
    <w:p w14:paraId="11142BA5" w14:textId="77777777" w:rsidR="008E5C0A" w:rsidRPr="001B280C" w:rsidRDefault="008E5C0A" w:rsidP="0004498C">
      <w:pPr>
        <w:ind w:right="1985"/>
        <w:jc w:val="both"/>
        <w:rPr>
          <w:rFonts w:ascii="Arial" w:eastAsia="Times New Roman" w:hAnsi="Arial" w:cs="Arial"/>
          <w:lang w:eastAsia="de-DE"/>
        </w:rPr>
      </w:pPr>
    </w:p>
    <w:p w14:paraId="4DDB0141" w14:textId="262EDF70" w:rsidR="008E5C0A" w:rsidRPr="001B280C" w:rsidRDefault="008E5C0A" w:rsidP="0004498C">
      <w:pPr>
        <w:spacing w:line="360" w:lineRule="auto"/>
        <w:ind w:right="1984"/>
        <w:jc w:val="both"/>
        <w:rPr>
          <w:rFonts w:ascii="Arial" w:eastAsia="Times New Roman" w:hAnsi="Arial" w:cs="Arial"/>
          <w:lang w:eastAsia="de-DE"/>
        </w:rPr>
      </w:pPr>
      <w:r w:rsidRPr="001B280C">
        <w:rPr>
          <w:rFonts w:ascii="Arial" w:eastAsia="Times New Roman" w:hAnsi="Arial" w:cs="Arial"/>
          <w:lang w:eastAsia="de-DE"/>
        </w:rPr>
        <w:t xml:space="preserve">Zu allen Themenbereichen </w:t>
      </w:r>
      <w:r w:rsidR="00FA55D2" w:rsidRPr="001B280C">
        <w:rPr>
          <w:rFonts w:ascii="Arial" w:eastAsia="Times New Roman" w:hAnsi="Arial" w:cs="Arial"/>
          <w:lang w:eastAsia="de-DE"/>
        </w:rPr>
        <w:t xml:space="preserve">rund um den Holz- und Bautenschutz </w:t>
      </w:r>
      <w:r w:rsidRPr="001B280C">
        <w:rPr>
          <w:rFonts w:ascii="Arial" w:eastAsia="Times New Roman" w:hAnsi="Arial" w:cs="Arial"/>
          <w:lang w:eastAsia="de-DE"/>
        </w:rPr>
        <w:t xml:space="preserve">erwarten Fachbesucher </w:t>
      </w:r>
      <w:r w:rsidR="00FD6182" w:rsidRPr="001B280C">
        <w:rPr>
          <w:rFonts w:ascii="Arial" w:eastAsia="Times New Roman" w:hAnsi="Arial" w:cs="Arial"/>
          <w:lang w:eastAsia="de-DE"/>
        </w:rPr>
        <w:t>aus dem Dachdecker- und Zimmerer-</w:t>
      </w:r>
      <w:r w:rsidRPr="001B280C">
        <w:rPr>
          <w:rFonts w:ascii="Arial" w:eastAsia="Times New Roman" w:hAnsi="Arial" w:cs="Arial"/>
          <w:lang w:eastAsia="de-DE"/>
        </w:rPr>
        <w:t xml:space="preserve">Handwerk </w:t>
      </w:r>
      <w:r w:rsidR="0004498C" w:rsidRPr="001B280C">
        <w:rPr>
          <w:rFonts w:ascii="Arial" w:eastAsia="Times New Roman" w:hAnsi="Arial" w:cs="Arial"/>
          <w:lang w:eastAsia="de-DE"/>
        </w:rPr>
        <w:t xml:space="preserve">während der Messe </w:t>
      </w:r>
      <w:r w:rsidRPr="001B280C">
        <w:rPr>
          <w:rFonts w:ascii="Arial" w:eastAsia="Times New Roman" w:hAnsi="Arial" w:cs="Arial"/>
          <w:lang w:eastAsia="de-DE"/>
        </w:rPr>
        <w:t xml:space="preserve">täglich </w:t>
      </w:r>
      <w:r w:rsidR="00FD6182" w:rsidRPr="001B280C">
        <w:rPr>
          <w:rFonts w:ascii="Arial" w:eastAsia="Times New Roman" w:hAnsi="Arial" w:cs="Arial"/>
          <w:lang w:eastAsia="de-DE"/>
        </w:rPr>
        <w:t xml:space="preserve">mehrmals </w:t>
      </w:r>
      <w:r w:rsidRPr="001B280C">
        <w:rPr>
          <w:rFonts w:ascii="Arial" w:eastAsia="Times New Roman" w:hAnsi="Arial" w:cs="Arial"/>
          <w:lang w:eastAsia="de-DE"/>
        </w:rPr>
        <w:t xml:space="preserve">informative </w:t>
      </w:r>
      <w:r w:rsidR="00FA55D2" w:rsidRPr="001B280C">
        <w:rPr>
          <w:rFonts w:ascii="Arial" w:eastAsia="Times New Roman" w:hAnsi="Arial" w:cs="Arial"/>
          <w:lang w:eastAsia="de-DE"/>
        </w:rPr>
        <w:t xml:space="preserve">und praxisgerechte </w:t>
      </w:r>
      <w:r w:rsidRPr="001B280C">
        <w:rPr>
          <w:rFonts w:ascii="Arial" w:eastAsia="Times New Roman" w:hAnsi="Arial" w:cs="Arial"/>
          <w:lang w:eastAsia="de-DE"/>
        </w:rPr>
        <w:t>Live-Vorführungen</w:t>
      </w:r>
      <w:r w:rsidR="001B280C" w:rsidRPr="001B280C">
        <w:rPr>
          <w:rFonts w:ascii="Arial" w:eastAsia="Times New Roman" w:hAnsi="Arial" w:cs="Arial"/>
          <w:lang w:eastAsia="de-DE"/>
        </w:rPr>
        <w:t xml:space="preserve">. </w:t>
      </w:r>
      <w:r w:rsidR="00FA55D2" w:rsidRPr="001B280C">
        <w:rPr>
          <w:rFonts w:ascii="Arial" w:eastAsia="Times New Roman" w:hAnsi="Arial" w:cs="Arial"/>
          <w:lang w:eastAsia="de-DE"/>
        </w:rPr>
        <w:t>So lassen sich die Remmers Innovationen direkt in der Anwendung erleben.</w:t>
      </w:r>
    </w:p>
    <w:p w14:paraId="0C8A30E5" w14:textId="77777777" w:rsidR="00E5261F" w:rsidRDefault="00E5261F" w:rsidP="0004498C">
      <w:pPr>
        <w:spacing w:line="360" w:lineRule="auto"/>
        <w:ind w:right="1984"/>
        <w:jc w:val="both"/>
      </w:pPr>
    </w:p>
    <w:p w14:paraId="27F20A81" w14:textId="50A07598" w:rsidR="008E5C0A" w:rsidRPr="008E5C0A" w:rsidRDefault="008E5C0A" w:rsidP="0004498C">
      <w:pPr>
        <w:spacing w:line="360" w:lineRule="auto"/>
        <w:ind w:right="1984"/>
        <w:jc w:val="both"/>
        <w:rPr>
          <w:rFonts w:ascii="Arial" w:hAnsi="Arial" w:cs="Arial"/>
        </w:rPr>
      </w:pPr>
      <w:r w:rsidRPr="008E5C0A">
        <w:rPr>
          <w:rFonts w:ascii="Arial" w:hAnsi="Arial" w:cs="Arial"/>
        </w:rPr>
        <w:t xml:space="preserve">Weitere Informationen unter </w:t>
      </w:r>
      <w:hyperlink r:id="rId8" w:history="1">
        <w:r w:rsidRPr="008E5C0A">
          <w:rPr>
            <w:rStyle w:val="Hyperlink"/>
            <w:rFonts w:ascii="Arial" w:hAnsi="Arial" w:cs="Arial"/>
          </w:rPr>
          <w:t>www.remmers.com</w:t>
        </w:r>
      </w:hyperlink>
      <w:r w:rsidR="00F336F6">
        <w:rPr>
          <w:rStyle w:val="Hyperlink"/>
          <w:rFonts w:ascii="Arial" w:hAnsi="Arial" w:cs="Arial"/>
        </w:rPr>
        <w:t>/de/dach</w:t>
      </w:r>
      <w:r w:rsidR="00B10582">
        <w:rPr>
          <w:rStyle w:val="Hyperlink"/>
          <w:rFonts w:ascii="Arial" w:hAnsi="Arial" w:cs="Arial"/>
        </w:rPr>
        <w:t>-holz</w:t>
      </w:r>
      <w:r w:rsidRPr="008E5C0A">
        <w:rPr>
          <w:rFonts w:ascii="Arial" w:hAnsi="Arial" w:cs="Arial"/>
        </w:rPr>
        <w:t xml:space="preserve"> </w:t>
      </w:r>
    </w:p>
    <w:p w14:paraId="38D6EA94" w14:textId="77777777" w:rsidR="008E5C0A" w:rsidRDefault="008E5C0A" w:rsidP="0004498C">
      <w:pPr>
        <w:spacing w:line="360" w:lineRule="auto"/>
        <w:ind w:right="1984"/>
        <w:jc w:val="both"/>
      </w:pPr>
    </w:p>
    <w:p w14:paraId="25B24D51" w14:textId="703E7EAB" w:rsidR="0004498C" w:rsidRPr="00EC05FD" w:rsidRDefault="00692A2B" w:rsidP="00EC05FD">
      <w:pPr>
        <w:suppressAutoHyphens/>
        <w:spacing w:line="360" w:lineRule="auto"/>
        <w:jc w:val="both"/>
        <w:rPr>
          <w:rFonts w:ascii="Arial" w:eastAsia="Times New Roman" w:hAnsi="Arial" w:cs="Arial"/>
          <w:bCs/>
          <w:i/>
          <w:iCs/>
          <w:color w:val="000000"/>
          <w:lang w:eastAsia="de-DE"/>
        </w:rPr>
      </w:pPr>
      <w:r w:rsidRPr="00EC05FD">
        <w:rPr>
          <w:rFonts w:ascii="Arial" w:eastAsia="Times New Roman" w:hAnsi="Arial" w:cs="Arial"/>
          <w:bCs/>
          <w:i/>
          <w:iCs/>
          <w:color w:val="000000"/>
          <w:lang w:eastAsia="de-DE"/>
        </w:rPr>
        <w:t>5.397</w:t>
      </w:r>
      <w:r w:rsidR="0004498C" w:rsidRPr="00EC05FD">
        <w:rPr>
          <w:rFonts w:ascii="Arial" w:eastAsia="Times New Roman" w:hAnsi="Arial" w:cs="Arial"/>
          <w:bCs/>
          <w:i/>
          <w:iCs/>
          <w:color w:val="000000"/>
          <w:lang w:eastAsia="de-DE"/>
        </w:rPr>
        <w:t xml:space="preserve"> Zeichen inklusive Leerzeichen</w:t>
      </w:r>
    </w:p>
    <w:p w14:paraId="444CF55E" w14:textId="07ACA846" w:rsidR="0004498C" w:rsidRPr="00EC05FD" w:rsidRDefault="0004498C" w:rsidP="00EC05FD">
      <w:pPr>
        <w:suppressAutoHyphens/>
        <w:spacing w:line="360" w:lineRule="auto"/>
        <w:jc w:val="both"/>
        <w:rPr>
          <w:rFonts w:ascii="Arial" w:eastAsia="Times New Roman" w:hAnsi="Arial" w:cs="Arial"/>
          <w:bCs/>
          <w:i/>
          <w:iCs/>
          <w:color w:val="000000"/>
          <w:lang w:eastAsia="de-DE"/>
        </w:rPr>
      </w:pPr>
      <w:r w:rsidRPr="00EC05FD">
        <w:rPr>
          <w:rFonts w:ascii="Arial" w:eastAsia="Times New Roman" w:hAnsi="Arial" w:cs="Arial"/>
          <w:bCs/>
          <w:i/>
          <w:iCs/>
          <w:color w:val="000000"/>
          <w:lang w:eastAsia="de-DE"/>
        </w:rPr>
        <w:t xml:space="preserve">Löningen, den </w:t>
      </w:r>
      <w:r w:rsidR="00692A2B" w:rsidRPr="00EC05FD">
        <w:rPr>
          <w:rFonts w:ascii="Arial" w:eastAsia="Times New Roman" w:hAnsi="Arial" w:cs="Arial"/>
          <w:bCs/>
          <w:i/>
          <w:iCs/>
          <w:color w:val="000000"/>
          <w:lang w:eastAsia="de-DE"/>
        </w:rPr>
        <w:t>11</w:t>
      </w:r>
      <w:r w:rsidRPr="00EC05FD">
        <w:rPr>
          <w:rFonts w:ascii="Arial" w:eastAsia="Times New Roman" w:hAnsi="Arial" w:cs="Arial"/>
          <w:bCs/>
          <w:i/>
          <w:iCs/>
          <w:color w:val="000000"/>
          <w:lang w:eastAsia="de-DE"/>
        </w:rPr>
        <w:t xml:space="preserve">. </w:t>
      </w:r>
      <w:r w:rsidR="00692A2B" w:rsidRPr="00EC05FD">
        <w:rPr>
          <w:rFonts w:ascii="Arial" w:eastAsia="Times New Roman" w:hAnsi="Arial" w:cs="Arial"/>
          <w:bCs/>
          <w:i/>
          <w:iCs/>
          <w:color w:val="000000"/>
          <w:lang w:eastAsia="de-DE"/>
        </w:rPr>
        <w:t>Januar</w:t>
      </w:r>
      <w:r w:rsidRPr="00EC05FD">
        <w:rPr>
          <w:rFonts w:ascii="Arial" w:eastAsia="Times New Roman" w:hAnsi="Arial" w:cs="Arial"/>
          <w:bCs/>
          <w:i/>
          <w:iCs/>
          <w:color w:val="000000"/>
          <w:lang w:eastAsia="de-DE"/>
        </w:rPr>
        <w:t xml:space="preserve"> 202</w:t>
      </w:r>
      <w:r w:rsidR="00692A2B" w:rsidRPr="00EC05FD">
        <w:rPr>
          <w:rFonts w:ascii="Arial" w:eastAsia="Times New Roman" w:hAnsi="Arial" w:cs="Arial"/>
          <w:bCs/>
          <w:i/>
          <w:iCs/>
          <w:color w:val="000000"/>
          <w:lang w:eastAsia="de-DE"/>
        </w:rPr>
        <w:t>4</w:t>
      </w:r>
    </w:p>
    <w:p w14:paraId="576DE1ED" w14:textId="77777777" w:rsidR="0004498C" w:rsidRDefault="0004498C" w:rsidP="00EC05FD">
      <w:pPr>
        <w:suppressAutoHyphens/>
        <w:spacing w:line="360" w:lineRule="auto"/>
        <w:jc w:val="both"/>
        <w:rPr>
          <w:i/>
          <w:iCs/>
        </w:rPr>
      </w:pPr>
      <w:r w:rsidRPr="00EC05FD">
        <w:rPr>
          <w:rFonts w:ascii="Arial" w:eastAsia="Times New Roman" w:hAnsi="Arial" w:cs="Arial"/>
          <w:bCs/>
          <w:i/>
          <w:iCs/>
          <w:color w:val="000000"/>
          <w:lang w:eastAsia="de-DE"/>
        </w:rPr>
        <w:t>Kontakt für Redaktionen: Christian Behrens, Tel. 0 54 32/83 858</w:t>
      </w:r>
    </w:p>
    <w:p w14:paraId="2D812594" w14:textId="77777777" w:rsidR="0004498C" w:rsidRDefault="0004498C" w:rsidP="0004498C">
      <w:pPr>
        <w:pStyle w:val="Default"/>
        <w:ind w:right="1984"/>
        <w:rPr>
          <w:i/>
          <w:iCs/>
          <w:sz w:val="22"/>
          <w:szCs w:val="22"/>
        </w:rPr>
      </w:pPr>
    </w:p>
    <w:p w14:paraId="2CB97AAB" w14:textId="77777777" w:rsidR="0004498C" w:rsidRDefault="0004498C">
      <w:pPr>
        <w:spacing w:after="160" w:line="259" w:lineRule="auto"/>
        <w:rPr>
          <w:rFonts w:ascii="Arial" w:hAnsi="Arial" w:cs="Arial"/>
          <w:b/>
          <w:color w:val="000000"/>
          <w:highlight w:val="yellow"/>
        </w:rPr>
      </w:pPr>
      <w:r>
        <w:rPr>
          <w:rFonts w:ascii="Arial" w:hAnsi="Arial" w:cs="Arial"/>
          <w:b/>
          <w:color w:val="000000"/>
          <w:highlight w:val="yellow"/>
        </w:rPr>
        <w:br w:type="page"/>
      </w:r>
    </w:p>
    <w:p w14:paraId="2525D934" w14:textId="2EA3C38F" w:rsidR="0004498C" w:rsidRPr="002F56CD" w:rsidRDefault="002F56CD" w:rsidP="0004498C">
      <w:pPr>
        <w:spacing w:line="360" w:lineRule="auto"/>
        <w:ind w:right="1939"/>
        <w:jc w:val="both"/>
        <w:rPr>
          <w:rFonts w:ascii="Arial" w:hAnsi="Arial" w:cs="Arial"/>
          <w:bCs/>
          <w:color w:val="000000"/>
        </w:rPr>
      </w:pPr>
      <w:r w:rsidRPr="002F56CD">
        <w:rPr>
          <w:rFonts w:ascii="Arial" w:hAnsi="Arial" w:cs="Arial"/>
          <w:bCs/>
          <w:color w:val="000000"/>
        </w:rPr>
        <w:lastRenderedPageBreak/>
        <w:t>Bildunterschriften</w:t>
      </w:r>
    </w:p>
    <w:p w14:paraId="380A7370" w14:textId="77777777" w:rsidR="0004498C" w:rsidRPr="0004498C" w:rsidRDefault="0004498C" w:rsidP="0004498C">
      <w:pPr>
        <w:tabs>
          <w:tab w:val="left" w:pos="284"/>
        </w:tabs>
        <w:ind w:right="1984"/>
        <w:jc w:val="both"/>
        <w:rPr>
          <w:rFonts w:ascii="Arial" w:hAnsi="Arial" w:cs="Arial"/>
          <w:b/>
        </w:rPr>
      </w:pPr>
    </w:p>
    <w:p w14:paraId="22F4CEA4" w14:textId="7B20CD8D" w:rsidR="0002571F" w:rsidRPr="00405F82" w:rsidRDefault="002F56CD" w:rsidP="00405F82">
      <w:pPr>
        <w:suppressAutoHyphens/>
        <w:spacing w:line="360" w:lineRule="auto"/>
        <w:jc w:val="both"/>
        <w:rPr>
          <w:rFonts w:ascii="Arial" w:eastAsia="Times New Roman" w:hAnsi="Arial" w:cs="Arial"/>
          <w:bCs/>
          <w:color w:val="000000"/>
          <w:lang w:eastAsia="de-DE"/>
        </w:rPr>
      </w:pPr>
      <w:r w:rsidRPr="00405F82">
        <w:rPr>
          <w:rFonts w:ascii="Arial" w:eastAsia="Times New Roman" w:hAnsi="Arial" w:cs="Arial"/>
          <w:bCs/>
          <w:color w:val="000000"/>
          <w:lang w:eastAsia="de-DE"/>
        </w:rPr>
        <w:t xml:space="preserve">1514 – 1 </w:t>
      </w:r>
      <w:r w:rsidR="0002571F" w:rsidRPr="00405F82">
        <w:rPr>
          <w:rFonts w:ascii="Arial" w:eastAsia="Times New Roman" w:hAnsi="Arial" w:cs="Arial"/>
          <w:bCs/>
          <w:color w:val="000000"/>
          <w:lang w:eastAsia="de-DE"/>
        </w:rPr>
        <w:t>MB 2K</w:t>
      </w:r>
      <w:r w:rsidRPr="00405F82">
        <w:rPr>
          <w:rFonts w:ascii="Arial" w:eastAsia="Times New Roman" w:hAnsi="Arial" w:cs="Arial"/>
          <w:bCs/>
          <w:color w:val="000000"/>
          <w:lang w:eastAsia="de-DE"/>
        </w:rPr>
        <w:t>+</w:t>
      </w:r>
      <w:r w:rsidR="00A4288D" w:rsidRPr="00405F82">
        <w:rPr>
          <w:rFonts w:ascii="Arial" w:eastAsia="Times New Roman" w:hAnsi="Arial" w:cs="Arial"/>
          <w:bCs/>
          <w:color w:val="000000"/>
          <w:lang w:eastAsia="de-DE"/>
        </w:rPr>
        <w:t xml:space="preserve"> im Holzrahmenbau</w:t>
      </w:r>
    </w:p>
    <w:p w14:paraId="71B8C70F" w14:textId="01225E9E" w:rsidR="0002571F" w:rsidRPr="007719CA" w:rsidRDefault="0002571F" w:rsidP="007719CA">
      <w:pPr>
        <w:suppressAutoHyphens/>
        <w:spacing w:line="360" w:lineRule="auto"/>
        <w:ind w:right="1984"/>
        <w:jc w:val="both"/>
        <w:rPr>
          <w:rFonts w:ascii="Arial" w:eastAsia="Times New Roman" w:hAnsi="Arial" w:cs="Arial"/>
          <w:bCs/>
          <w:color w:val="000000"/>
          <w:lang w:eastAsia="de-DE"/>
        </w:rPr>
      </w:pPr>
    </w:p>
    <w:p w14:paraId="3D989E11" w14:textId="74FA18A6" w:rsidR="0002571F" w:rsidRDefault="0002571F" w:rsidP="001F03DE">
      <w:pPr>
        <w:suppressAutoHyphens/>
        <w:spacing w:line="360" w:lineRule="auto"/>
        <w:ind w:right="1984"/>
        <w:jc w:val="both"/>
        <w:rPr>
          <w:rFonts w:ascii="Arial" w:eastAsia="Times New Roman" w:hAnsi="Arial" w:cs="Arial"/>
          <w:bCs/>
          <w:color w:val="000000"/>
          <w:lang w:eastAsia="de-DE"/>
        </w:rPr>
      </w:pPr>
      <w:r w:rsidRPr="00CB607B">
        <w:rPr>
          <w:rFonts w:ascii="Arial" w:eastAsia="Times New Roman" w:hAnsi="Arial" w:cs="Arial"/>
          <w:bCs/>
          <w:color w:val="000000"/>
          <w:lang w:eastAsia="de-DE"/>
        </w:rPr>
        <w:t>Die multifunktionale Bauwerksabdichtung MB 2K</w:t>
      </w:r>
      <w:r w:rsidR="002F56CD" w:rsidRPr="00CB607B">
        <w:rPr>
          <w:rFonts w:ascii="Arial" w:eastAsia="Times New Roman" w:hAnsi="Arial" w:cs="Arial"/>
          <w:bCs/>
          <w:color w:val="000000"/>
          <w:lang w:eastAsia="de-DE"/>
        </w:rPr>
        <w:t>+</w:t>
      </w:r>
      <w:r w:rsidRPr="00CB607B">
        <w:rPr>
          <w:rFonts w:ascii="Arial" w:eastAsia="Times New Roman" w:hAnsi="Arial" w:cs="Arial"/>
          <w:bCs/>
          <w:color w:val="000000"/>
          <w:lang w:eastAsia="de-DE"/>
        </w:rPr>
        <w:t xml:space="preserve"> eignet sich optimal für eine schnelle, sichere und dauerhafte Sockelabdichtung im Holzrahmenbau – zum Beispiel von bodentiefen Fenstern.</w:t>
      </w:r>
    </w:p>
    <w:p w14:paraId="7A4BCF93" w14:textId="77777777" w:rsidR="00302D33" w:rsidRPr="00C45873" w:rsidRDefault="00302D33" w:rsidP="00302D33">
      <w:pPr>
        <w:suppressAutoHyphens/>
        <w:spacing w:line="360" w:lineRule="auto"/>
        <w:jc w:val="both"/>
        <w:rPr>
          <w:rFonts w:ascii="Arial" w:hAnsi="Arial" w:cs="Arial"/>
          <w:bCs/>
          <w:i/>
          <w:iCs/>
          <w:color w:val="000000"/>
        </w:rPr>
      </w:pPr>
      <w:r w:rsidRPr="00C45873">
        <w:rPr>
          <w:rFonts w:ascii="Arial" w:hAnsi="Arial" w:cs="Arial"/>
          <w:bCs/>
          <w:i/>
          <w:iCs/>
          <w:color w:val="000000"/>
        </w:rPr>
        <w:t>Bildquelle: Remmers, Löningen</w:t>
      </w:r>
    </w:p>
    <w:p w14:paraId="3990925D" w14:textId="77777777" w:rsidR="00302D33" w:rsidRPr="00CB607B" w:rsidRDefault="00302D33" w:rsidP="006E31D5">
      <w:pPr>
        <w:suppressAutoHyphens/>
        <w:spacing w:line="360" w:lineRule="auto"/>
        <w:jc w:val="both"/>
        <w:rPr>
          <w:rFonts w:ascii="Arial" w:eastAsia="Times New Roman" w:hAnsi="Arial" w:cs="Arial"/>
          <w:bCs/>
          <w:color w:val="000000"/>
          <w:lang w:eastAsia="de-DE"/>
        </w:rPr>
      </w:pPr>
    </w:p>
    <w:p w14:paraId="3D09DE0C" w14:textId="2DD3E51C" w:rsidR="006E31D5" w:rsidRPr="00405F82" w:rsidRDefault="006E31D5" w:rsidP="006E31D5">
      <w:pPr>
        <w:suppressAutoHyphens/>
        <w:spacing w:line="360" w:lineRule="auto"/>
        <w:jc w:val="both"/>
        <w:rPr>
          <w:rFonts w:ascii="Arial" w:eastAsia="Times New Roman" w:hAnsi="Arial" w:cs="Arial"/>
          <w:bCs/>
          <w:color w:val="000000"/>
          <w:lang w:eastAsia="de-DE"/>
        </w:rPr>
      </w:pPr>
      <w:r w:rsidRPr="00405F82">
        <w:rPr>
          <w:rFonts w:ascii="Arial" w:eastAsia="Times New Roman" w:hAnsi="Arial" w:cs="Arial"/>
          <w:bCs/>
          <w:color w:val="000000"/>
          <w:lang w:eastAsia="de-DE"/>
        </w:rPr>
        <w:t xml:space="preserve">1514 – </w:t>
      </w:r>
      <w:r w:rsidR="000D4113" w:rsidRPr="000D4113">
        <w:rPr>
          <w:rFonts w:ascii="Arial" w:eastAsia="Times New Roman" w:hAnsi="Arial" w:cs="Arial"/>
          <w:bCs/>
          <w:color w:val="000000"/>
          <w:lang w:eastAsia="de-DE"/>
        </w:rPr>
        <w:t>2 Aqua ML-69 auf Garage</w:t>
      </w:r>
    </w:p>
    <w:p w14:paraId="45A55E91" w14:textId="1E9493D7" w:rsidR="008326A0" w:rsidRDefault="008326A0" w:rsidP="001F03DE">
      <w:pPr>
        <w:suppressAutoHyphens/>
        <w:spacing w:line="360" w:lineRule="auto"/>
        <w:ind w:right="1984"/>
        <w:jc w:val="both"/>
        <w:rPr>
          <w:rFonts w:ascii="Arial" w:eastAsia="Times New Roman" w:hAnsi="Arial" w:cs="Arial"/>
          <w:bCs/>
          <w:color w:val="000000"/>
          <w:lang w:eastAsia="de-DE"/>
        </w:rPr>
      </w:pPr>
    </w:p>
    <w:p w14:paraId="77BE1148" w14:textId="0CCA3D7B" w:rsidR="0002571F" w:rsidRPr="001F03DE" w:rsidRDefault="0002571F" w:rsidP="001F03DE">
      <w:pPr>
        <w:suppressAutoHyphens/>
        <w:spacing w:line="360" w:lineRule="auto"/>
        <w:ind w:right="1984"/>
        <w:jc w:val="both"/>
        <w:rPr>
          <w:rFonts w:ascii="Arial" w:eastAsia="Times New Roman" w:hAnsi="Arial" w:cs="Arial"/>
          <w:bCs/>
          <w:color w:val="000000"/>
          <w:lang w:eastAsia="de-DE"/>
        </w:rPr>
      </w:pPr>
      <w:r w:rsidRPr="008326A0">
        <w:rPr>
          <w:rFonts w:ascii="Arial" w:eastAsia="Times New Roman" w:hAnsi="Arial" w:cs="Arial"/>
          <w:bCs/>
          <w:color w:val="000000"/>
          <w:lang w:eastAsia="de-DE"/>
        </w:rPr>
        <w:t>Mit dem wasserbasierten Eintopf-Lacksystem Aqua ML-69/</w:t>
      </w:r>
      <w:proofErr w:type="spellStart"/>
      <w:r w:rsidRPr="008326A0">
        <w:rPr>
          <w:rFonts w:ascii="Arial" w:eastAsia="Times New Roman" w:hAnsi="Arial" w:cs="Arial"/>
          <w:bCs/>
          <w:color w:val="000000"/>
          <w:lang w:eastAsia="de-DE"/>
        </w:rPr>
        <w:t>sm</w:t>
      </w:r>
      <w:proofErr w:type="spellEnd"/>
      <w:r w:rsidRPr="008326A0">
        <w:rPr>
          <w:rFonts w:ascii="Arial" w:eastAsia="Times New Roman" w:hAnsi="Arial" w:cs="Arial"/>
          <w:bCs/>
          <w:color w:val="000000"/>
          <w:lang w:eastAsia="de-DE"/>
        </w:rPr>
        <w:t>-Multi-Lack 3in1 lassen sich verschiedenste Untergründe beschichten – von Metallen und Kunststoffen bis zu begrenzt maßhaltigen Holzbauteilen.</w:t>
      </w:r>
    </w:p>
    <w:p w14:paraId="3FC324B1" w14:textId="77777777" w:rsidR="00FE0EB7" w:rsidRDefault="008326A0" w:rsidP="001F03DE">
      <w:pPr>
        <w:suppressAutoHyphens/>
        <w:spacing w:line="360" w:lineRule="auto"/>
        <w:jc w:val="both"/>
        <w:rPr>
          <w:rFonts w:ascii="Arial" w:hAnsi="Arial" w:cs="Arial"/>
          <w:bCs/>
          <w:i/>
          <w:iCs/>
          <w:color w:val="000000"/>
        </w:rPr>
      </w:pPr>
      <w:r w:rsidRPr="001F03DE">
        <w:rPr>
          <w:rFonts w:ascii="Arial" w:hAnsi="Arial" w:cs="Arial"/>
          <w:bCs/>
          <w:i/>
          <w:iCs/>
          <w:color w:val="000000"/>
        </w:rPr>
        <w:t>Bildquelle: Remmers, Löningen</w:t>
      </w:r>
    </w:p>
    <w:p w14:paraId="27B35600" w14:textId="3C636B60" w:rsidR="001F03DE" w:rsidRDefault="001F03DE" w:rsidP="001F03DE">
      <w:pPr>
        <w:suppressAutoHyphens/>
        <w:spacing w:line="360" w:lineRule="auto"/>
        <w:jc w:val="both"/>
        <w:rPr>
          <w:rFonts w:ascii="Arial" w:hAnsi="Arial" w:cs="Arial"/>
          <w:bCs/>
          <w:i/>
          <w:iCs/>
          <w:color w:val="000000"/>
        </w:rPr>
      </w:pPr>
      <w:bookmarkStart w:id="1" w:name="_GoBack"/>
      <w:bookmarkEnd w:id="1"/>
    </w:p>
    <w:p w14:paraId="74285C62" w14:textId="5B5D6728" w:rsidR="001F03DE" w:rsidRPr="00405F82" w:rsidRDefault="001F03DE" w:rsidP="001F03DE">
      <w:pPr>
        <w:suppressAutoHyphens/>
        <w:spacing w:line="360" w:lineRule="auto"/>
        <w:jc w:val="both"/>
        <w:rPr>
          <w:rFonts w:ascii="Arial" w:eastAsia="Times New Roman" w:hAnsi="Arial" w:cs="Arial"/>
          <w:bCs/>
          <w:color w:val="000000"/>
          <w:lang w:eastAsia="de-DE"/>
        </w:rPr>
      </w:pPr>
      <w:r w:rsidRPr="00405F82">
        <w:rPr>
          <w:rFonts w:ascii="Arial" w:eastAsia="Times New Roman" w:hAnsi="Arial" w:cs="Arial"/>
          <w:bCs/>
          <w:color w:val="000000"/>
          <w:lang w:eastAsia="de-DE"/>
        </w:rPr>
        <w:lastRenderedPageBreak/>
        <w:t xml:space="preserve">1514 – </w:t>
      </w:r>
      <w:r w:rsidR="004E320B" w:rsidRPr="004E320B">
        <w:rPr>
          <w:rFonts w:ascii="Arial" w:eastAsia="Times New Roman" w:hAnsi="Arial" w:cs="Arial"/>
          <w:bCs/>
          <w:color w:val="000000"/>
          <w:lang w:eastAsia="de-DE"/>
        </w:rPr>
        <w:t>3 Aqua VL-66 Bretter</w:t>
      </w:r>
    </w:p>
    <w:p w14:paraId="5DB82134" w14:textId="44F85AAD" w:rsidR="0004498C" w:rsidRPr="004E320B" w:rsidRDefault="0004498C" w:rsidP="004E320B">
      <w:pPr>
        <w:suppressAutoHyphens/>
        <w:spacing w:line="360" w:lineRule="auto"/>
        <w:ind w:right="1984"/>
        <w:jc w:val="both"/>
        <w:rPr>
          <w:rFonts w:ascii="Arial" w:eastAsia="Times New Roman" w:hAnsi="Arial" w:cs="Arial"/>
          <w:bCs/>
          <w:color w:val="000000"/>
          <w:lang w:eastAsia="de-DE"/>
        </w:rPr>
      </w:pPr>
    </w:p>
    <w:p w14:paraId="7BDEB402" w14:textId="5A1EDF50" w:rsidR="0004498C" w:rsidRDefault="0004498C" w:rsidP="004E320B">
      <w:pPr>
        <w:suppressAutoHyphens/>
        <w:spacing w:line="360" w:lineRule="auto"/>
        <w:ind w:right="1984"/>
        <w:jc w:val="both"/>
        <w:rPr>
          <w:rFonts w:ascii="Arial" w:eastAsia="Times New Roman" w:hAnsi="Arial" w:cs="Arial"/>
          <w:bCs/>
          <w:color w:val="000000"/>
          <w:lang w:eastAsia="de-DE"/>
        </w:rPr>
      </w:pPr>
      <w:r w:rsidRPr="004E320B">
        <w:rPr>
          <w:rFonts w:ascii="Arial" w:eastAsia="Times New Roman" w:hAnsi="Arial" w:cs="Arial"/>
          <w:bCs/>
          <w:color w:val="000000"/>
          <w:lang w:eastAsia="de-DE"/>
        </w:rPr>
        <w:t>Das wasserbasierte Eintopf-Beschichtungssystem Aqua VL-66/</w:t>
      </w:r>
      <w:proofErr w:type="spellStart"/>
      <w:r w:rsidRPr="004E320B">
        <w:rPr>
          <w:rFonts w:ascii="Arial" w:eastAsia="Times New Roman" w:hAnsi="Arial" w:cs="Arial"/>
          <w:bCs/>
          <w:color w:val="000000"/>
          <w:lang w:eastAsia="de-DE"/>
        </w:rPr>
        <w:t>sm</w:t>
      </w:r>
      <w:proofErr w:type="spellEnd"/>
      <w:r w:rsidRPr="004E320B">
        <w:rPr>
          <w:rFonts w:ascii="Arial" w:eastAsia="Times New Roman" w:hAnsi="Arial" w:cs="Arial"/>
          <w:bCs/>
          <w:color w:val="000000"/>
          <w:lang w:eastAsia="de-DE"/>
        </w:rPr>
        <w:t>-Venti-Lack 3in1 ermöglicht eine einfache Verarbeitung bei Top-Ergebnissen und schneller Trocknung.</w:t>
      </w:r>
    </w:p>
    <w:p w14:paraId="6D69E570" w14:textId="14C83457" w:rsidR="004E320B" w:rsidRPr="004E320B" w:rsidRDefault="004E320B" w:rsidP="004E320B">
      <w:pPr>
        <w:suppressAutoHyphens/>
        <w:spacing w:line="360" w:lineRule="auto"/>
        <w:ind w:right="1984"/>
        <w:jc w:val="both"/>
        <w:rPr>
          <w:rFonts w:ascii="Arial" w:eastAsia="Times New Roman" w:hAnsi="Arial" w:cs="Arial"/>
          <w:bCs/>
          <w:color w:val="000000"/>
          <w:lang w:eastAsia="de-DE"/>
        </w:rPr>
      </w:pPr>
      <w:r w:rsidRPr="001F03DE">
        <w:rPr>
          <w:rFonts w:ascii="Arial" w:hAnsi="Arial" w:cs="Arial"/>
          <w:bCs/>
          <w:i/>
          <w:iCs/>
          <w:color w:val="000000"/>
        </w:rPr>
        <w:t>Bildquelle: Remmers, Löningen</w:t>
      </w:r>
    </w:p>
    <w:p w14:paraId="29ACB50D" w14:textId="77777777" w:rsidR="0004498C" w:rsidRPr="004E320B" w:rsidRDefault="0004498C" w:rsidP="004E320B">
      <w:pPr>
        <w:suppressAutoHyphens/>
        <w:spacing w:line="360" w:lineRule="auto"/>
        <w:jc w:val="both"/>
        <w:rPr>
          <w:rFonts w:ascii="Arial" w:hAnsi="Arial" w:cs="Arial"/>
          <w:bCs/>
        </w:rPr>
      </w:pPr>
    </w:p>
    <w:p w14:paraId="52C9FB72" w14:textId="6567F2DC" w:rsidR="0002571F" w:rsidRPr="00944DEE" w:rsidRDefault="00944DEE" w:rsidP="00944DEE">
      <w:pPr>
        <w:suppressAutoHyphens/>
        <w:spacing w:line="360" w:lineRule="auto"/>
        <w:jc w:val="both"/>
        <w:rPr>
          <w:rFonts w:ascii="Arial" w:eastAsia="Times New Roman" w:hAnsi="Arial" w:cs="Arial"/>
          <w:bCs/>
          <w:color w:val="000000"/>
          <w:lang w:eastAsia="de-DE"/>
        </w:rPr>
      </w:pPr>
      <w:r w:rsidRPr="00944DEE">
        <w:rPr>
          <w:rFonts w:ascii="Arial" w:eastAsia="Times New Roman" w:hAnsi="Arial" w:cs="Arial"/>
          <w:bCs/>
          <w:color w:val="000000"/>
          <w:lang w:eastAsia="de-DE"/>
        </w:rPr>
        <w:t xml:space="preserve">1514 - 4 MB </w:t>
      </w:r>
      <w:proofErr w:type="spellStart"/>
      <w:r w:rsidRPr="00944DEE">
        <w:rPr>
          <w:rFonts w:ascii="Arial" w:eastAsia="Times New Roman" w:hAnsi="Arial" w:cs="Arial"/>
          <w:bCs/>
          <w:color w:val="000000"/>
          <w:lang w:eastAsia="de-DE"/>
        </w:rPr>
        <w:t>PUReactive</w:t>
      </w:r>
      <w:proofErr w:type="spellEnd"/>
      <w:r w:rsidRPr="00944DEE">
        <w:rPr>
          <w:rFonts w:ascii="Arial" w:eastAsia="Times New Roman" w:hAnsi="Arial" w:cs="Arial"/>
          <w:bCs/>
          <w:color w:val="000000"/>
          <w:lang w:eastAsia="de-DE"/>
        </w:rPr>
        <w:t>+</w:t>
      </w:r>
    </w:p>
    <w:p w14:paraId="5FDCDC0E" w14:textId="06BB6D57" w:rsidR="00944DEE" w:rsidRPr="00944DEE" w:rsidRDefault="00944DEE" w:rsidP="00944DEE">
      <w:pPr>
        <w:suppressAutoHyphens/>
        <w:spacing w:line="360" w:lineRule="auto"/>
        <w:ind w:right="1984"/>
        <w:jc w:val="both"/>
        <w:rPr>
          <w:rFonts w:ascii="Arial" w:eastAsia="Times New Roman" w:hAnsi="Arial" w:cs="Arial"/>
          <w:bCs/>
          <w:color w:val="000000"/>
          <w:lang w:eastAsia="de-DE"/>
        </w:rPr>
      </w:pPr>
    </w:p>
    <w:p w14:paraId="29C02A78" w14:textId="77777777" w:rsidR="0002571F" w:rsidRPr="00944DEE" w:rsidRDefault="0002571F" w:rsidP="00944DEE">
      <w:pPr>
        <w:suppressAutoHyphens/>
        <w:spacing w:line="360" w:lineRule="auto"/>
        <w:ind w:right="1984"/>
        <w:jc w:val="both"/>
        <w:rPr>
          <w:rFonts w:ascii="Arial" w:eastAsia="Times New Roman" w:hAnsi="Arial" w:cs="Arial"/>
          <w:bCs/>
          <w:color w:val="000000"/>
          <w:lang w:eastAsia="de-DE"/>
        </w:rPr>
      </w:pPr>
      <w:r w:rsidRPr="00944DEE">
        <w:rPr>
          <w:rFonts w:ascii="Arial" w:eastAsia="Times New Roman" w:hAnsi="Arial" w:cs="Arial"/>
          <w:bCs/>
          <w:color w:val="000000"/>
          <w:lang w:eastAsia="de-DE"/>
        </w:rPr>
        <w:t>Die innovative PU-Hybridabdichtung MB PUReactive+ wurde von Remmers eigens für die schnelle und wirtschaftliche Regeneration von bestehenden Flachdächern entwickelt.</w:t>
      </w:r>
    </w:p>
    <w:p w14:paraId="2B53B479" w14:textId="77777777" w:rsidR="00944DEE" w:rsidRPr="004E320B" w:rsidRDefault="00944DEE" w:rsidP="00944DEE">
      <w:pPr>
        <w:suppressAutoHyphens/>
        <w:spacing w:line="360" w:lineRule="auto"/>
        <w:ind w:right="1984"/>
        <w:jc w:val="both"/>
        <w:rPr>
          <w:rFonts w:ascii="Arial" w:eastAsia="Times New Roman" w:hAnsi="Arial" w:cs="Arial"/>
          <w:bCs/>
          <w:color w:val="000000"/>
          <w:lang w:eastAsia="de-DE"/>
        </w:rPr>
      </w:pPr>
      <w:r w:rsidRPr="001F03DE">
        <w:rPr>
          <w:rFonts w:ascii="Arial" w:hAnsi="Arial" w:cs="Arial"/>
          <w:bCs/>
          <w:i/>
          <w:iCs/>
          <w:color w:val="000000"/>
        </w:rPr>
        <w:t>Bildquelle: Remmers, Löningen</w:t>
      </w:r>
    </w:p>
    <w:sectPr w:rsidR="00944DEE" w:rsidRPr="004E320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raSans-Light">
    <w:altName w:val="MS Mincho"/>
    <w:panose1 w:val="00000000000000000000"/>
    <w:charset w:val="80"/>
    <w:family w:val="auto"/>
    <w:notTrueType/>
    <w:pitch w:val="default"/>
    <w:sig w:usb0="00000001" w:usb1="08070000" w:usb2="00000010" w:usb3="00000000" w:csb0="00020000" w:csb1="00000000"/>
  </w:font>
  <w:font w:name="Sharp Grotesk Semibol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65E61"/>
    <w:multiLevelType w:val="hybridMultilevel"/>
    <w:tmpl w:val="5846D54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277733DF"/>
    <w:multiLevelType w:val="hybridMultilevel"/>
    <w:tmpl w:val="8D2435EC"/>
    <w:lvl w:ilvl="0" w:tplc="C7EAF856">
      <w:numFmt w:val="bullet"/>
      <w:lvlText w:val="-"/>
      <w:lvlJc w:val="left"/>
      <w:pPr>
        <w:ind w:left="720" w:hanging="360"/>
      </w:pPr>
      <w:rPr>
        <w:rFonts w:ascii="MS Gothic" w:eastAsia="MS Gothic" w:hAnsi="MS Gothic" w:cs="MS Gothic" w:hint="eastAsi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3621465"/>
    <w:multiLevelType w:val="hybridMultilevel"/>
    <w:tmpl w:val="ED2E9700"/>
    <w:lvl w:ilvl="0" w:tplc="9EF003A4">
      <w:start w:val="5"/>
      <w:numFmt w:val="bullet"/>
      <w:lvlText w:val="-"/>
      <w:lvlJc w:val="left"/>
      <w:pPr>
        <w:ind w:left="6732" w:hanging="360"/>
      </w:pPr>
      <w:rPr>
        <w:rFonts w:ascii="Arial" w:eastAsia="Times New Roman" w:hAnsi="Arial" w:cs="Arial" w:hint="default"/>
      </w:rPr>
    </w:lvl>
    <w:lvl w:ilvl="1" w:tplc="04070003" w:tentative="1">
      <w:start w:val="1"/>
      <w:numFmt w:val="bullet"/>
      <w:lvlText w:val="o"/>
      <w:lvlJc w:val="left"/>
      <w:pPr>
        <w:ind w:left="7452" w:hanging="360"/>
      </w:pPr>
      <w:rPr>
        <w:rFonts w:ascii="Courier New" w:hAnsi="Courier New" w:cs="Courier New" w:hint="default"/>
      </w:rPr>
    </w:lvl>
    <w:lvl w:ilvl="2" w:tplc="04070005" w:tentative="1">
      <w:start w:val="1"/>
      <w:numFmt w:val="bullet"/>
      <w:lvlText w:val=""/>
      <w:lvlJc w:val="left"/>
      <w:pPr>
        <w:ind w:left="8172" w:hanging="360"/>
      </w:pPr>
      <w:rPr>
        <w:rFonts w:ascii="Wingdings" w:hAnsi="Wingdings" w:hint="default"/>
      </w:rPr>
    </w:lvl>
    <w:lvl w:ilvl="3" w:tplc="04070001" w:tentative="1">
      <w:start w:val="1"/>
      <w:numFmt w:val="bullet"/>
      <w:lvlText w:val=""/>
      <w:lvlJc w:val="left"/>
      <w:pPr>
        <w:ind w:left="8892" w:hanging="360"/>
      </w:pPr>
      <w:rPr>
        <w:rFonts w:ascii="Symbol" w:hAnsi="Symbol" w:hint="default"/>
      </w:rPr>
    </w:lvl>
    <w:lvl w:ilvl="4" w:tplc="04070003" w:tentative="1">
      <w:start w:val="1"/>
      <w:numFmt w:val="bullet"/>
      <w:lvlText w:val="o"/>
      <w:lvlJc w:val="left"/>
      <w:pPr>
        <w:ind w:left="9612" w:hanging="360"/>
      </w:pPr>
      <w:rPr>
        <w:rFonts w:ascii="Courier New" w:hAnsi="Courier New" w:cs="Courier New" w:hint="default"/>
      </w:rPr>
    </w:lvl>
    <w:lvl w:ilvl="5" w:tplc="04070005" w:tentative="1">
      <w:start w:val="1"/>
      <w:numFmt w:val="bullet"/>
      <w:lvlText w:val=""/>
      <w:lvlJc w:val="left"/>
      <w:pPr>
        <w:ind w:left="10332" w:hanging="360"/>
      </w:pPr>
      <w:rPr>
        <w:rFonts w:ascii="Wingdings" w:hAnsi="Wingdings" w:hint="default"/>
      </w:rPr>
    </w:lvl>
    <w:lvl w:ilvl="6" w:tplc="04070001" w:tentative="1">
      <w:start w:val="1"/>
      <w:numFmt w:val="bullet"/>
      <w:lvlText w:val=""/>
      <w:lvlJc w:val="left"/>
      <w:pPr>
        <w:ind w:left="11052" w:hanging="360"/>
      </w:pPr>
      <w:rPr>
        <w:rFonts w:ascii="Symbol" w:hAnsi="Symbol" w:hint="default"/>
      </w:rPr>
    </w:lvl>
    <w:lvl w:ilvl="7" w:tplc="04070003" w:tentative="1">
      <w:start w:val="1"/>
      <w:numFmt w:val="bullet"/>
      <w:lvlText w:val="o"/>
      <w:lvlJc w:val="left"/>
      <w:pPr>
        <w:ind w:left="11772" w:hanging="360"/>
      </w:pPr>
      <w:rPr>
        <w:rFonts w:ascii="Courier New" w:hAnsi="Courier New" w:cs="Courier New" w:hint="default"/>
      </w:rPr>
    </w:lvl>
    <w:lvl w:ilvl="8" w:tplc="04070005" w:tentative="1">
      <w:start w:val="1"/>
      <w:numFmt w:val="bullet"/>
      <w:lvlText w:val=""/>
      <w:lvlJc w:val="left"/>
      <w:pPr>
        <w:ind w:left="12492"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88C"/>
    <w:rsid w:val="0002571F"/>
    <w:rsid w:val="0004498C"/>
    <w:rsid w:val="00060453"/>
    <w:rsid w:val="00060C68"/>
    <w:rsid w:val="00095C85"/>
    <w:rsid w:val="000D4113"/>
    <w:rsid w:val="0010371B"/>
    <w:rsid w:val="0015689C"/>
    <w:rsid w:val="00186C12"/>
    <w:rsid w:val="00191495"/>
    <w:rsid w:val="001B188C"/>
    <w:rsid w:val="001B280C"/>
    <w:rsid w:val="001F03DE"/>
    <w:rsid w:val="002F56CD"/>
    <w:rsid w:val="00302D33"/>
    <w:rsid w:val="003C6CB0"/>
    <w:rsid w:val="003E310D"/>
    <w:rsid w:val="00405F82"/>
    <w:rsid w:val="004A08D3"/>
    <w:rsid w:val="004E320B"/>
    <w:rsid w:val="005D1115"/>
    <w:rsid w:val="00667A99"/>
    <w:rsid w:val="00692A2B"/>
    <w:rsid w:val="00694FF7"/>
    <w:rsid w:val="006A4304"/>
    <w:rsid w:val="006E31D5"/>
    <w:rsid w:val="007719CA"/>
    <w:rsid w:val="007D7911"/>
    <w:rsid w:val="007E2891"/>
    <w:rsid w:val="007E5CB7"/>
    <w:rsid w:val="008326A0"/>
    <w:rsid w:val="00850D0F"/>
    <w:rsid w:val="0088515A"/>
    <w:rsid w:val="008E5C0A"/>
    <w:rsid w:val="00913BB6"/>
    <w:rsid w:val="009143B4"/>
    <w:rsid w:val="00944DEE"/>
    <w:rsid w:val="00A4288D"/>
    <w:rsid w:val="00A92825"/>
    <w:rsid w:val="00A95C06"/>
    <w:rsid w:val="00B10582"/>
    <w:rsid w:val="00B6502F"/>
    <w:rsid w:val="00C236A6"/>
    <w:rsid w:val="00C45873"/>
    <w:rsid w:val="00CB607B"/>
    <w:rsid w:val="00D86454"/>
    <w:rsid w:val="00DD38EF"/>
    <w:rsid w:val="00DF39D8"/>
    <w:rsid w:val="00E4561A"/>
    <w:rsid w:val="00E5261F"/>
    <w:rsid w:val="00E96E61"/>
    <w:rsid w:val="00EC05FD"/>
    <w:rsid w:val="00EC64BE"/>
    <w:rsid w:val="00F00098"/>
    <w:rsid w:val="00F3187B"/>
    <w:rsid w:val="00F336F6"/>
    <w:rsid w:val="00F52666"/>
    <w:rsid w:val="00FA55D2"/>
    <w:rsid w:val="00FD6182"/>
    <w:rsid w:val="00FD67B1"/>
    <w:rsid w:val="00FE0E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4F665"/>
  <w15:chartTrackingRefBased/>
  <w15:docId w15:val="{17981B7E-F042-4352-8513-B653F78B9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44DEE"/>
    <w:pPr>
      <w:spacing w:after="0" w:line="240" w:lineRule="auto"/>
    </w:pPr>
    <w:rPr>
      <w:rFonts w:ascii="Calibri" w:hAnsi="Calibri" w:cs="Calibri"/>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B188C"/>
    <w:rPr>
      <w:color w:val="0563C1"/>
      <w:u w:val="single"/>
    </w:rPr>
  </w:style>
  <w:style w:type="paragraph" w:styleId="Listenabsatz">
    <w:name w:val="List Paragraph"/>
    <w:basedOn w:val="Standard"/>
    <w:uiPriority w:val="34"/>
    <w:qFormat/>
    <w:rsid w:val="001B188C"/>
    <w:pPr>
      <w:ind w:left="720"/>
    </w:pPr>
  </w:style>
  <w:style w:type="paragraph" w:customStyle="1" w:styleId="Default">
    <w:name w:val="Default"/>
    <w:rsid w:val="001B188C"/>
    <w:pPr>
      <w:autoSpaceDE w:val="0"/>
      <w:autoSpaceDN w:val="0"/>
      <w:adjustRightInd w:val="0"/>
      <w:spacing w:after="0" w:line="240" w:lineRule="auto"/>
    </w:pPr>
    <w:rPr>
      <w:rFonts w:ascii="Arial" w:eastAsia="Times New Roman" w:hAnsi="Arial" w:cs="Arial"/>
      <w:color w:val="000000"/>
      <w:kern w:val="0"/>
      <w:sz w:val="24"/>
      <w:szCs w:val="24"/>
      <w:lang w:eastAsia="de-DE"/>
      <w14:ligatures w14:val="none"/>
    </w:rPr>
  </w:style>
  <w:style w:type="character" w:styleId="BesuchterLink">
    <w:name w:val="FollowedHyperlink"/>
    <w:basedOn w:val="Absatz-Standardschriftart"/>
    <w:uiPriority w:val="99"/>
    <w:semiHidden/>
    <w:unhideWhenUsed/>
    <w:rsid w:val="008E5C0A"/>
    <w:rPr>
      <w:color w:val="954F72" w:themeColor="followedHyperlink"/>
      <w:u w:val="single"/>
    </w:rPr>
  </w:style>
  <w:style w:type="character" w:styleId="NichtaufgelsteErwhnung">
    <w:name w:val="Unresolved Mention"/>
    <w:basedOn w:val="Absatz-Standardschriftart"/>
    <w:uiPriority w:val="99"/>
    <w:semiHidden/>
    <w:unhideWhenUsed/>
    <w:rsid w:val="008E5C0A"/>
    <w:rPr>
      <w:color w:val="605E5C"/>
      <w:shd w:val="clear" w:color="auto" w:fill="E1DFDD"/>
    </w:rPr>
  </w:style>
  <w:style w:type="paragraph" w:customStyle="1" w:styleId="f-s--50">
    <w:name w:val="f-s--50"/>
    <w:basedOn w:val="Standard"/>
    <w:rsid w:val="0010371B"/>
    <w:pPr>
      <w:spacing w:before="100" w:beforeAutospacing="1" w:after="100" w:afterAutospacing="1"/>
    </w:pPr>
    <w:rPr>
      <w:rFonts w:ascii="Times New Roman" w:eastAsia="Times New Roman" w:hAnsi="Times New Roman" w:cs="Times New Roman"/>
      <w:sz w:val="24"/>
      <w:szCs w:val="24"/>
      <w:lang w:eastAsia="de-DE"/>
    </w:rPr>
  </w:style>
  <w:style w:type="paragraph" w:styleId="berarbeitung">
    <w:name w:val="Revision"/>
    <w:hidden/>
    <w:uiPriority w:val="99"/>
    <w:semiHidden/>
    <w:rsid w:val="003C6CB0"/>
    <w:pPr>
      <w:spacing w:after="0" w:line="240" w:lineRule="auto"/>
    </w:pPr>
    <w:rPr>
      <w:rFonts w:ascii="Calibri" w:hAnsi="Calibri" w:cs="Calibri"/>
      <w:kern w:val="0"/>
      <w14:ligatures w14:val="none"/>
    </w:rPr>
  </w:style>
  <w:style w:type="paragraph" w:styleId="Sprechblasentext">
    <w:name w:val="Balloon Text"/>
    <w:basedOn w:val="Standard"/>
    <w:link w:val="SprechblasentextZchn"/>
    <w:uiPriority w:val="99"/>
    <w:semiHidden/>
    <w:unhideWhenUsed/>
    <w:rsid w:val="001B280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B280C"/>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826354">
      <w:bodyDiv w:val="1"/>
      <w:marLeft w:val="0"/>
      <w:marRight w:val="0"/>
      <w:marTop w:val="0"/>
      <w:marBottom w:val="0"/>
      <w:divBdr>
        <w:top w:val="none" w:sz="0" w:space="0" w:color="auto"/>
        <w:left w:val="none" w:sz="0" w:space="0" w:color="auto"/>
        <w:bottom w:val="none" w:sz="0" w:space="0" w:color="auto"/>
        <w:right w:val="none" w:sz="0" w:space="0" w:color="auto"/>
      </w:divBdr>
    </w:div>
    <w:div w:id="1031413664">
      <w:bodyDiv w:val="1"/>
      <w:marLeft w:val="0"/>
      <w:marRight w:val="0"/>
      <w:marTop w:val="0"/>
      <w:marBottom w:val="0"/>
      <w:divBdr>
        <w:top w:val="none" w:sz="0" w:space="0" w:color="auto"/>
        <w:left w:val="none" w:sz="0" w:space="0" w:color="auto"/>
        <w:bottom w:val="none" w:sz="0" w:space="0" w:color="auto"/>
        <w:right w:val="none" w:sz="0" w:space="0" w:color="auto"/>
      </w:divBdr>
      <w:divsChild>
        <w:div w:id="734275742">
          <w:marLeft w:val="0"/>
          <w:marRight w:val="0"/>
          <w:marTop w:val="0"/>
          <w:marBottom w:val="120"/>
          <w:divBdr>
            <w:top w:val="none" w:sz="0" w:space="0" w:color="auto"/>
            <w:left w:val="none" w:sz="0" w:space="0" w:color="auto"/>
            <w:bottom w:val="none" w:sz="0" w:space="0" w:color="auto"/>
            <w:right w:val="none" w:sz="0" w:space="0" w:color="auto"/>
          </w:divBdr>
        </w:div>
      </w:divsChild>
    </w:div>
    <w:div w:id="1260066805">
      <w:bodyDiv w:val="1"/>
      <w:marLeft w:val="0"/>
      <w:marRight w:val="0"/>
      <w:marTop w:val="0"/>
      <w:marBottom w:val="0"/>
      <w:divBdr>
        <w:top w:val="none" w:sz="0" w:space="0" w:color="auto"/>
        <w:left w:val="none" w:sz="0" w:space="0" w:color="auto"/>
        <w:bottom w:val="none" w:sz="0" w:space="0" w:color="auto"/>
        <w:right w:val="none" w:sz="0" w:space="0" w:color="auto"/>
      </w:divBdr>
      <w:divsChild>
        <w:div w:id="1289164340">
          <w:marLeft w:val="0"/>
          <w:marRight w:val="0"/>
          <w:marTop w:val="0"/>
          <w:marBottom w:val="120"/>
          <w:divBdr>
            <w:top w:val="none" w:sz="0" w:space="0" w:color="auto"/>
            <w:left w:val="none" w:sz="0" w:space="0" w:color="auto"/>
            <w:bottom w:val="none" w:sz="0" w:space="0" w:color="auto"/>
            <w:right w:val="none" w:sz="0" w:space="0" w:color="auto"/>
          </w:divBdr>
        </w:div>
      </w:divsChild>
    </w:div>
    <w:div w:id="1396315201">
      <w:bodyDiv w:val="1"/>
      <w:marLeft w:val="0"/>
      <w:marRight w:val="0"/>
      <w:marTop w:val="0"/>
      <w:marBottom w:val="0"/>
      <w:divBdr>
        <w:top w:val="none" w:sz="0" w:space="0" w:color="auto"/>
        <w:left w:val="none" w:sz="0" w:space="0" w:color="auto"/>
        <w:bottom w:val="none" w:sz="0" w:space="0" w:color="auto"/>
        <w:right w:val="none" w:sz="0" w:space="0" w:color="auto"/>
      </w:divBdr>
      <w:divsChild>
        <w:div w:id="1880631107">
          <w:marLeft w:val="0"/>
          <w:marRight w:val="0"/>
          <w:marTop w:val="0"/>
          <w:marBottom w:val="120"/>
          <w:divBdr>
            <w:top w:val="none" w:sz="0" w:space="0" w:color="auto"/>
            <w:left w:val="none" w:sz="0" w:space="0" w:color="auto"/>
            <w:bottom w:val="none" w:sz="0" w:space="0" w:color="auto"/>
            <w:right w:val="none" w:sz="0" w:space="0" w:color="auto"/>
          </w:divBdr>
        </w:div>
      </w:divsChild>
    </w:div>
    <w:div w:id="1445687961">
      <w:bodyDiv w:val="1"/>
      <w:marLeft w:val="0"/>
      <w:marRight w:val="0"/>
      <w:marTop w:val="0"/>
      <w:marBottom w:val="0"/>
      <w:divBdr>
        <w:top w:val="none" w:sz="0" w:space="0" w:color="auto"/>
        <w:left w:val="none" w:sz="0" w:space="0" w:color="auto"/>
        <w:bottom w:val="none" w:sz="0" w:space="0" w:color="auto"/>
        <w:right w:val="none" w:sz="0" w:space="0" w:color="auto"/>
      </w:divBdr>
      <w:divsChild>
        <w:div w:id="1909143872">
          <w:marLeft w:val="0"/>
          <w:marRight w:val="0"/>
          <w:marTop w:val="0"/>
          <w:marBottom w:val="120"/>
          <w:divBdr>
            <w:top w:val="none" w:sz="0" w:space="0" w:color="auto"/>
            <w:left w:val="none" w:sz="0" w:space="0" w:color="auto"/>
            <w:bottom w:val="none" w:sz="0" w:space="0" w:color="auto"/>
            <w:right w:val="none" w:sz="0" w:space="0" w:color="auto"/>
          </w:divBdr>
        </w:div>
      </w:divsChild>
    </w:div>
    <w:div w:id="2054965990">
      <w:bodyDiv w:val="1"/>
      <w:marLeft w:val="0"/>
      <w:marRight w:val="0"/>
      <w:marTop w:val="0"/>
      <w:marBottom w:val="0"/>
      <w:divBdr>
        <w:top w:val="none" w:sz="0" w:space="0" w:color="auto"/>
        <w:left w:val="none" w:sz="0" w:space="0" w:color="auto"/>
        <w:bottom w:val="none" w:sz="0" w:space="0" w:color="auto"/>
        <w:right w:val="none" w:sz="0" w:space="0" w:color="auto"/>
      </w:divBdr>
      <w:divsChild>
        <w:div w:id="1885680657">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mmers.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b0d89cd-6dad-401f-801f-23fc5ba9a0f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4747493022A614DA16B536762FD2997" ma:contentTypeVersion="17" ma:contentTypeDescription="Ein neues Dokument erstellen." ma:contentTypeScope="" ma:versionID="aaa095ced10a12039efba325c8212e60">
  <xsd:schema xmlns:xsd="http://www.w3.org/2001/XMLSchema" xmlns:xs="http://www.w3.org/2001/XMLSchema" xmlns:p="http://schemas.microsoft.com/office/2006/metadata/properties" xmlns:ns3="4b0d89cd-6dad-401f-801f-23fc5ba9a0f3" xmlns:ns4="d0ac4ad2-d81e-4dfd-8417-48f216e63e47" targetNamespace="http://schemas.microsoft.com/office/2006/metadata/properties" ma:root="true" ma:fieldsID="92c3174c83fc4dd985ba97047024858a" ns3:_="" ns4:_="">
    <xsd:import namespace="4b0d89cd-6dad-401f-801f-23fc5ba9a0f3"/>
    <xsd:import namespace="d0ac4ad2-d81e-4dfd-8417-48f216e63e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d89cd-6dad-401f-801f-23fc5ba9a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ac4ad2-d81e-4dfd-8417-48f216e63e47"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SharingHintHash" ma:index="19"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565F04-8AD0-4FB4-A5CC-C259860A4C52}">
  <ds:schemaRefs>
    <ds:schemaRef ds:uri="http://schemas.microsoft.com/office/2006/documentManagement/types"/>
    <ds:schemaRef ds:uri="http://purl.org/dc/dcmitype/"/>
    <ds:schemaRef ds:uri="http://schemas.microsoft.com/office/infopath/2007/PartnerControls"/>
    <ds:schemaRef ds:uri="4b0d89cd-6dad-401f-801f-23fc5ba9a0f3"/>
    <ds:schemaRef ds:uri="http://purl.org/dc/elements/1.1/"/>
    <ds:schemaRef ds:uri="http://schemas.microsoft.com/office/2006/metadata/properties"/>
    <ds:schemaRef ds:uri="http://purl.org/dc/terms/"/>
    <ds:schemaRef ds:uri="http://schemas.openxmlformats.org/package/2006/metadata/core-properties"/>
    <ds:schemaRef ds:uri="d0ac4ad2-d81e-4dfd-8417-48f216e63e47"/>
    <ds:schemaRef ds:uri="http://www.w3.org/XML/1998/namespace"/>
  </ds:schemaRefs>
</ds:datastoreItem>
</file>

<file path=customXml/itemProps2.xml><?xml version="1.0" encoding="utf-8"?>
<ds:datastoreItem xmlns:ds="http://schemas.openxmlformats.org/officeDocument/2006/customXml" ds:itemID="{0C7CE4E7-68E2-4D8B-B131-2F1E62351364}">
  <ds:schemaRefs>
    <ds:schemaRef ds:uri="http://schemas.microsoft.com/sharepoint/v3/contenttype/forms"/>
  </ds:schemaRefs>
</ds:datastoreItem>
</file>

<file path=customXml/itemProps3.xml><?xml version="1.0" encoding="utf-8"?>
<ds:datastoreItem xmlns:ds="http://schemas.openxmlformats.org/officeDocument/2006/customXml" ds:itemID="{0FC95FFF-E73C-4AE9-9A83-5367AFF06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d89cd-6dad-401f-801f-23fc5ba9a0f3"/>
    <ds:schemaRef ds:uri="d0ac4ad2-d81e-4dfd-8417-48f216e63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912</Words>
  <Characters>5747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Meyerling</dc:creator>
  <cp:keywords/>
  <dc:description/>
  <cp:lastModifiedBy>Behrens, Christian</cp:lastModifiedBy>
  <cp:revision>37</cp:revision>
  <cp:lastPrinted>2024-01-09T16:19:00Z</cp:lastPrinted>
  <dcterms:created xsi:type="dcterms:W3CDTF">2024-01-05T11:32:00Z</dcterms:created>
  <dcterms:modified xsi:type="dcterms:W3CDTF">2024-01-09T16:22:00Z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0x01010064747493022A614DA16B536762FD2997</vt:lpwstr>
  </property>
</Properties>
</file>